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582D" w14:textId="7C374FC4" w:rsidR="00E0082C" w:rsidRPr="00E90221" w:rsidRDefault="00E0082C" w:rsidP="00B07DE3">
      <w:pPr>
        <w:pStyle w:val="Heading1"/>
        <w:rPr>
          <w:lang w:val="fr-CA"/>
        </w:rPr>
      </w:pPr>
      <w:r w:rsidRPr="00E90221">
        <w:rPr>
          <w:rStyle w:val="normaltextrun"/>
          <w:lang w:val="fr-CA"/>
        </w:rPr>
        <w:t xml:space="preserve">Instructions </w:t>
      </w:r>
      <w:r w:rsidR="1AF1687D" w:rsidRPr="00E90221">
        <w:rPr>
          <w:rStyle w:val="normaltextrun"/>
          <w:lang w:val="fr-CA"/>
        </w:rPr>
        <w:t xml:space="preserve">pour l’utilisation </w:t>
      </w:r>
      <w:r w:rsidRPr="00E90221">
        <w:rPr>
          <w:rStyle w:val="normaltextrun"/>
          <w:lang w:val="fr-CA"/>
        </w:rPr>
        <w:t>du modèle</w:t>
      </w:r>
    </w:p>
    <w:p w14:paraId="383183E6" w14:textId="0BFE2B92" w:rsidR="00E0082C" w:rsidRPr="0068750F" w:rsidRDefault="00DC6CD0" w:rsidP="00BC56C9">
      <w:pPr>
        <w:jc w:val="both"/>
        <w:rPr>
          <w:lang w:val="fr-CA"/>
        </w:rPr>
      </w:pPr>
      <w:r w:rsidRPr="41EF5D5E">
        <w:rPr>
          <w:lang w:val="fr-CA"/>
        </w:rPr>
        <w:t>L</w:t>
      </w:r>
      <w:r w:rsidR="672BA252" w:rsidRPr="0068750F">
        <w:rPr>
          <w:lang w:val="fr-CA"/>
        </w:rPr>
        <w:t xml:space="preserve">es </w:t>
      </w:r>
      <w:r w:rsidRPr="41EF5D5E">
        <w:rPr>
          <w:lang w:val="fr-CA"/>
        </w:rPr>
        <w:t xml:space="preserve">présentes </w:t>
      </w:r>
      <w:r w:rsidR="672BA252" w:rsidRPr="0068750F">
        <w:rPr>
          <w:lang w:val="fr-CA"/>
        </w:rPr>
        <w:t>instructions sont conçues pour aider les clients de la Direction de la Gazette du Canada à rédiger leur contenu</w:t>
      </w:r>
      <w:r w:rsidR="00EA600D" w:rsidRPr="0068750F">
        <w:rPr>
          <w:rStyle w:val="FootnoteReference"/>
          <w:lang w:val="fr-CA"/>
        </w:rPr>
        <w:footnoteReference w:id="2"/>
      </w:r>
      <w:r w:rsidR="672BA252" w:rsidRPr="0068750F">
        <w:rPr>
          <w:lang w:val="fr-CA"/>
        </w:rPr>
        <w:t xml:space="preserve"> pour </w:t>
      </w:r>
      <w:r w:rsidR="127CB9E5" w:rsidRPr="0068750F">
        <w:rPr>
          <w:lang w:val="fr-CA"/>
        </w:rPr>
        <w:t>une</w:t>
      </w:r>
      <w:r w:rsidR="672BA252" w:rsidRPr="0068750F">
        <w:rPr>
          <w:lang w:val="fr-CA"/>
        </w:rPr>
        <w:t xml:space="preserve"> publication d</w:t>
      </w:r>
      <w:r w:rsidR="4B4B8F30" w:rsidRPr="0068750F">
        <w:rPr>
          <w:lang w:val="fr-CA"/>
        </w:rPr>
        <w:t>ans</w:t>
      </w:r>
      <w:r w:rsidR="672BA252" w:rsidRPr="0068750F">
        <w:rPr>
          <w:lang w:val="fr-CA"/>
        </w:rPr>
        <w:t xml:space="preserve"> la Partie I. L'utilisation d</w:t>
      </w:r>
      <w:r w:rsidR="00727996" w:rsidRPr="41EF5D5E">
        <w:rPr>
          <w:lang w:val="fr-CA"/>
        </w:rPr>
        <w:t>u</w:t>
      </w:r>
      <w:r w:rsidR="672BA252" w:rsidRPr="0068750F">
        <w:rPr>
          <w:lang w:val="fr-CA"/>
        </w:rPr>
        <w:t xml:space="preserve"> modèle permettra </w:t>
      </w:r>
      <w:r w:rsidR="00437929" w:rsidRPr="58946A22">
        <w:rPr>
          <w:lang w:val="fr-CA"/>
        </w:rPr>
        <w:t>l’application uniforme</w:t>
      </w:r>
      <w:r w:rsidR="00437929" w:rsidRPr="41EF5D5E">
        <w:rPr>
          <w:lang w:val="fr-CA"/>
        </w:rPr>
        <w:t xml:space="preserve"> d</w:t>
      </w:r>
      <w:r w:rsidR="672BA252" w:rsidRPr="0068750F">
        <w:rPr>
          <w:lang w:val="fr-CA"/>
        </w:rPr>
        <w:t xml:space="preserve">es normes de formatage de la </w:t>
      </w:r>
      <w:r w:rsidR="672BA252" w:rsidRPr="00F07511">
        <w:rPr>
          <w:lang w:val="fr-CA"/>
        </w:rPr>
        <w:t>Gazette du Canada</w:t>
      </w:r>
      <w:r w:rsidR="672BA252" w:rsidRPr="0068750F">
        <w:rPr>
          <w:lang w:val="fr-CA"/>
        </w:rPr>
        <w:t>.</w:t>
      </w:r>
    </w:p>
    <w:p w14:paraId="290456FC" w14:textId="3B0B86A8" w:rsidR="00B7247A" w:rsidRPr="0068750F" w:rsidRDefault="1B67B333" w:rsidP="00BC56C9">
      <w:pPr>
        <w:jc w:val="both"/>
        <w:rPr>
          <w:lang w:val="fr-CA"/>
        </w:rPr>
      </w:pPr>
      <w:r w:rsidRPr="58946A22">
        <w:rPr>
          <w:lang w:val="fr-CA"/>
        </w:rPr>
        <w:t>Étant une</w:t>
      </w:r>
      <w:r w:rsidR="465AC700" w:rsidRPr="58946A22">
        <w:rPr>
          <w:lang w:val="fr-CA"/>
        </w:rPr>
        <w:t xml:space="preserve"> publication en ligne du gouvernement du Canada, la </w:t>
      </w:r>
      <w:r w:rsidR="465AC700" w:rsidRPr="00F07511">
        <w:rPr>
          <w:lang w:val="fr-CA"/>
        </w:rPr>
        <w:t>Gazette du Canada</w:t>
      </w:r>
      <w:r w:rsidR="465AC700" w:rsidRPr="58946A22">
        <w:rPr>
          <w:lang w:val="fr-CA"/>
        </w:rPr>
        <w:t xml:space="preserve"> doit </w:t>
      </w:r>
      <w:r w:rsidR="00DF6B81" w:rsidRPr="58946A22">
        <w:rPr>
          <w:lang w:val="fr-CA"/>
        </w:rPr>
        <w:t xml:space="preserve">être </w:t>
      </w:r>
      <w:r w:rsidR="465AC700" w:rsidRPr="58946A22">
        <w:rPr>
          <w:lang w:val="fr-CA"/>
        </w:rPr>
        <w:t xml:space="preserve">conforme à la </w:t>
      </w:r>
      <w:r w:rsidR="008B3856" w:rsidRPr="58946A22">
        <w:rPr>
          <w:lang w:val="fr-CA"/>
        </w:rPr>
        <w:t>politique sur l'accessibilité des sites Web</w:t>
      </w:r>
      <w:r w:rsidR="465AC700" w:rsidRPr="58946A22">
        <w:rPr>
          <w:lang w:val="fr-CA"/>
        </w:rPr>
        <w:t xml:space="preserve">. </w:t>
      </w:r>
      <w:r w:rsidR="042D86A7" w:rsidRPr="58946A22">
        <w:rPr>
          <w:lang w:val="fr-CA"/>
        </w:rPr>
        <w:t>L</w:t>
      </w:r>
      <w:r w:rsidR="465AC700" w:rsidRPr="58946A22">
        <w:rPr>
          <w:lang w:val="fr-CA"/>
        </w:rPr>
        <w:t>e client</w:t>
      </w:r>
      <w:r w:rsidR="034F1664" w:rsidRPr="58946A22">
        <w:rPr>
          <w:lang w:val="fr-CA"/>
        </w:rPr>
        <w:t xml:space="preserve">, </w:t>
      </w:r>
      <w:r w:rsidR="5AD309BD" w:rsidRPr="58946A22">
        <w:rPr>
          <w:lang w:val="fr-CA"/>
        </w:rPr>
        <w:t>de son côté</w:t>
      </w:r>
      <w:r w:rsidR="034F1664" w:rsidRPr="58946A22">
        <w:rPr>
          <w:lang w:val="fr-CA"/>
        </w:rPr>
        <w:t>,</w:t>
      </w:r>
      <w:r w:rsidR="465AC700" w:rsidRPr="58946A22">
        <w:rPr>
          <w:lang w:val="fr-CA"/>
        </w:rPr>
        <w:t xml:space="preserve"> </w:t>
      </w:r>
      <w:r w:rsidR="2C839ECD" w:rsidRPr="58946A22">
        <w:rPr>
          <w:lang w:val="fr-CA"/>
        </w:rPr>
        <w:t>doit</w:t>
      </w:r>
      <w:r w:rsidR="465AC700" w:rsidRPr="58946A22">
        <w:rPr>
          <w:lang w:val="fr-CA"/>
        </w:rPr>
        <w:t xml:space="preserve"> s'assurer que son contenu est conforme </w:t>
      </w:r>
      <w:r w:rsidR="000844F4" w:rsidRPr="58946A22">
        <w:rPr>
          <w:lang w:val="fr-CA"/>
        </w:rPr>
        <w:t>à la</w:t>
      </w:r>
      <w:r w:rsidR="465AC700" w:rsidRPr="58946A22">
        <w:rPr>
          <w:lang w:val="fr-CA"/>
        </w:rPr>
        <w:t xml:space="preserve"> </w:t>
      </w:r>
      <w:hyperlink r:id="rId11">
        <w:r w:rsidR="000844F4" w:rsidRPr="58946A22">
          <w:rPr>
            <w:rStyle w:val="Hyperlink"/>
            <w:lang w:val="fr-CA"/>
          </w:rPr>
          <w:t>Norme sur l'accessibilité des sites Web</w:t>
        </w:r>
      </w:hyperlink>
      <w:r w:rsidR="465AC700" w:rsidRPr="58946A22">
        <w:rPr>
          <w:lang w:val="fr-CA"/>
        </w:rPr>
        <w:t>. Ce modèle aidera les clients à structurer leur contenu</w:t>
      </w:r>
      <w:r w:rsidR="7F6CB059" w:rsidRPr="58946A22">
        <w:rPr>
          <w:lang w:val="fr-CA"/>
        </w:rPr>
        <w:t xml:space="preserve"> et à</w:t>
      </w:r>
      <w:r w:rsidR="465AC700" w:rsidRPr="58946A22">
        <w:rPr>
          <w:lang w:val="fr-CA"/>
        </w:rPr>
        <w:t xml:space="preserve"> </w:t>
      </w:r>
      <w:r w:rsidR="6CC31074" w:rsidRPr="58946A22">
        <w:rPr>
          <w:lang w:val="fr-CA"/>
        </w:rPr>
        <w:t xml:space="preserve">respecter </w:t>
      </w:r>
      <w:r w:rsidR="465AC700" w:rsidRPr="58946A22">
        <w:rPr>
          <w:lang w:val="fr-CA"/>
        </w:rPr>
        <w:t>les exigences de la politique. </w:t>
      </w:r>
    </w:p>
    <w:p w14:paraId="2689B7CC" w14:textId="38500E62" w:rsidR="00B7247A" w:rsidRPr="0068750F" w:rsidRDefault="003168EF" w:rsidP="00BC56C9">
      <w:pPr>
        <w:jc w:val="both"/>
        <w:rPr>
          <w:lang w:val="fr-CA"/>
        </w:rPr>
      </w:pPr>
      <w:r>
        <w:rPr>
          <w:lang w:val="fr-CA"/>
        </w:rPr>
        <w:t xml:space="preserve">Consultez le </w:t>
      </w:r>
      <w:hyperlink r:id="rId12">
        <w:r w:rsidR="003351A6" w:rsidRPr="58946A22">
          <w:rPr>
            <w:rStyle w:val="Hyperlink"/>
            <w:lang w:val="fr-CA"/>
          </w:rPr>
          <w:t>Guide de rédaction du contenu du site Canada.ca</w:t>
        </w:r>
      </w:hyperlink>
      <w:r w:rsidR="00B7247A" w:rsidRPr="58946A22">
        <w:rPr>
          <w:lang w:val="fr-CA"/>
        </w:rPr>
        <w:t xml:space="preserve"> </w:t>
      </w:r>
      <w:r w:rsidR="00F803F1">
        <w:rPr>
          <w:lang w:val="fr-CA"/>
        </w:rPr>
        <w:t xml:space="preserve">pour obtenir </w:t>
      </w:r>
      <w:r w:rsidR="00B7247A" w:rsidRPr="58946A22">
        <w:rPr>
          <w:lang w:val="fr-CA"/>
        </w:rPr>
        <w:t xml:space="preserve">des instructions supplémentaires </w:t>
      </w:r>
      <w:r w:rsidR="00F803F1">
        <w:rPr>
          <w:lang w:val="fr-CA"/>
        </w:rPr>
        <w:t xml:space="preserve">sur la </w:t>
      </w:r>
      <w:r w:rsidR="007C2E6C">
        <w:rPr>
          <w:lang w:val="fr-CA"/>
        </w:rPr>
        <w:t xml:space="preserve">façon de </w:t>
      </w:r>
      <w:r w:rsidR="007C2E6C" w:rsidRPr="007C2E6C">
        <w:rPr>
          <w:lang w:val="fr-CA"/>
        </w:rPr>
        <w:t>rédiger du</w:t>
      </w:r>
      <w:r w:rsidR="00CF7540">
        <w:rPr>
          <w:lang w:val="fr-CA"/>
        </w:rPr>
        <w:t xml:space="preserve"> contenu</w:t>
      </w:r>
      <w:r w:rsidR="007C2E6C" w:rsidRPr="007C2E6C">
        <w:rPr>
          <w:lang w:val="fr-CA"/>
        </w:rPr>
        <w:t xml:space="preserve"> accessible</w:t>
      </w:r>
      <w:r w:rsidR="007C2E6C" w:rsidRPr="58946A22">
        <w:rPr>
          <w:lang w:val="fr-CA"/>
        </w:rPr>
        <w:t xml:space="preserve"> </w:t>
      </w:r>
      <w:r w:rsidR="00B7247A" w:rsidRPr="58946A22">
        <w:rPr>
          <w:lang w:val="fr-CA"/>
        </w:rPr>
        <w:t xml:space="preserve">pour le Web. </w:t>
      </w:r>
      <w:hyperlink r:id="rId13">
        <w:r w:rsidR="00B7247A" w:rsidRPr="58946A22">
          <w:rPr>
            <w:rStyle w:val="Hyperlink"/>
            <w:lang w:val="fr-CA"/>
          </w:rPr>
          <w:t>Contactez-nous</w:t>
        </w:r>
      </w:hyperlink>
      <w:r w:rsidR="00B7247A" w:rsidRPr="58946A22">
        <w:rPr>
          <w:lang w:val="fr-CA"/>
        </w:rPr>
        <w:t xml:space="preserve"> si vous avez des questions. </w:t>
      </w:r>
    </w:p>
    <w:p w14:paraId="111B28CD" w14:textId="394CD8FF" w:rsidR="00B7247A" w:rsidRDefault="00B7247A" w:rsidP="4EEBC40A">
      <w:pPr>
        <w:pStyle w:val="Heading2"/>
        <w:rPr>
          <w:lang w:val="fr-CA"/>
        </w:rPr>
      </w:pPr>
      <w:r w:rsidRPr="4EEBC40A">
        <w:rPr>
          <w:lang w:val="fr-CA"/>
        </w:rPr>
        <w:t>Instructions générales</w:t>
      </w:r>
    </w:p>
    <w:p w14:paraId="60406A8A" w14:textId="4CE80859" w:rsidR="00DA33CE" w:rsidRDefault="00CA12FA" w:rsidP="002E45E3">
      <w:pPr>
        <w:pStyle w:val="ListParagraph"/>
        <w:rPr>
          <w:lang w:val="fr-CA"/>
        </w:rPr>
      </w:pPr>
      <w:r w:rsidRPr="58946A22">
        <w:rPr>
          <w:lang w:val="fr-CA"/>
        </w:rPr>
        <w:t>Créez</w:t>
      </w:r>
      <w:r w:rsidR="00B7247A" w:rsidRPr="58946A22">
        <w:rPr>
          <w:lang w:val="fr-CA"/>
        </w:rPr>
        <w:t xml:space="preserve"> des documents distincts en français et en anglais. </w:t>
      </w:r>
      <w:r w:rsidR="00EC061A" w:rsidRPr="58946A22">
        <w:rPr>
          <w:lang w:val="fr-CA"/>
        </w:rPr>
        <w:t>Le modèle approprié doit être utilisé pour l</w:t>
      </w:r>
      <w:r w:rsidR="00B7247A" w:rsidRPr="58946A22">
        <w:rPr>
          <w:lang w:val="fr-CA"/>
        </w:rPr>
        <w:t>es deux versions.</w:t>
      </w:r>
    </w:p>
    <w:p w14:paraId="2795A340" w14:textId="2EB1B45D" w:rsidR="00B7247A" w:rsidRPr="00DA33CE" w:rsidRDefault="432D2070" w:rsidP="007A2A3D">
      <w:pPr>
        <w:pStyle w:val="ListParagraph"/>
        <w:numPr>
          <w:ilvl w:val="1"/>
          <w:numId w:val="27"/>
        </w:numPr>
        <w:ind w:left="900"/>
        <w:jc w:val="both"/>
        <w:rPr>
          <w:lang w:val="fr-CA"/>
        </w:rPr>
      </w:pPr>
      <w:r w:rsidRPr="00DA33CE">
        <w:rPr>
          <w:lang w:val="fr-CA"/>
        </w:rPr>
        <w:t>Employ</w:t>
      </w:r>
      <w:r w:rsidR="00B7247A" w:rsidRPr="00DA33CE">
        <w:rPr>
          <w:lang w:val="fr-CA"/>
        </w:rPr>
        <w:t xml:space="preserve">ez un maximum de six niveaux </w:t>
      </w:r>
      <w:r w:rsidR="653798D3" w:rsidRPr="00DA33CE">
        <w:rPr>
          <w:lang w:val="fr-CA"/>
        </w:rPr>
        <w:t xml:space="preserve">de sous-titres </w:t>
      </w:r>
      <w:r w:rsidR="00B7247A" w:rsidRPr="00DA33CE">
        <w:rPr>
          <w:lang w:val="fr-CA"/>
        </w:rPr>
        <w:t>: utilisez l</w:t>
      </w:r>
      <w:r w:rsidR="00EF55C9" w:rsidRPr="00DA33CE">
        <w:rPr>
          <w:lang w:val="fr-CA"/>
        </w:rPr>
        <w:t>e</w:t>
      </w:r>
      <w:r w:rsidR="00541D99" w:rsidRPr="00DA33CE">
        <w:rPr>
          <w:lang w:val="fr-CA"/>
        </w:rPr>
        <w:t>s styles</w:t>
      </w:r>
      <w:r w:rsidR="00B7247A" w:rsidRPr="00DA33CE">
        <w:rPr>
          <w:lang w:val="fr-CA"/>
        </w:rPr>
        <w:t xml:space="preserve"> </w:t>
      </w:r>
      <w:r w:rsidR="00EF55C9" w:rsidRPr="00DA33CE">
        <w:rPr>
          <w:lang w:val="fr-CA"/>
        </w:rPr>
        <w:t>Titre</w:t>
      </w:r>
      <w:r w:rsidR="00B7247A" w:rsidRPr="00DA33CE">
        <w:rPr>
          <w:lang w:val="fr-CA"/>
        </w:rPr>
        <w:t xml:space="preserve"> 2, </w:t>
      </w:r>
      <w:r w:rsidR="00EF55C9" w:rsidRPr="00DA33CE">
        <w:rPr>
          <w:lang w:val="fr-CA"/>
        </w:rPr>
        <w:t>Titre</w:t>
      </w:r>
      <w:r w:rsidR="00B7247A" w:rsidRPr="00DA33CE">
        <w:rPr>
          <w:lang w:val="fr-CA"/>
        </w:rPr>
        <w:t xml:space="preserve"> 3, </w:t>
      </w:r>
      <w:r w:rsidR="00EF55C9" w:rsidRPr="00DA33CE">
        <w:rPr>
          <w:lang w:val="fr-CA"/>
        </w:rPr>
        <w:t>Titre</w:t>
      </w:r>
      <w:r w:rsidR="00B7247A" w:rsidRPr="00DA33CE">
        <w:rPr>
          <w:lang w:val="fr-CA"/>
        </w:rPr>
        <w:t xml:space="preserve"> 4, </w:t>
      </w:r>
      <w:r w:rsidR="00EF55C9" w:rsidRPr="00DA33CE">
        <w:rPr>
          <w:lang w:val="fr-CA"/>
        </w:rPr>
        <w:t>Titre</w:t>
      </w:r>
      <w:r w:rsidR="00B7247A" w:rsidRPr="00DA33CE">
        <w:rPr>
          <w:lang w:val="fr-CA"/>
        </w:rPr>
        <w:t xml:space="preserve"> 5, </w:t>
      </w:r>
      <w:r w:rsidR="00EF55C9" w:rsidRPr="00DA33CE">
        <w:rPr>
          <w:lang w:val="fr-CA"/>
        </w:rPr>
        <w:t>Titre</w:t>
      </w:r>
      <w:r w:rsidR="00B7247A" w:rsidRPr="00DA33CE">
        <w:rPr>
          <w:lang w:val="fr-CA"/>
        </w:rPr>
        <w:t xml:space="preserve"> 6.</w:t>
      </w:r>
    </w:p>
    <w:p w14:paraId="32A49F19" w14:textId="2EE6BAC8" w:rsidR="00B7247A" w:rsidRPr="009A0F6B" w:rsidRDefault="00B7247A" w:rsidP="009A0F6B">
      <w:pPr>
        <w:pStyle w:val="ListParagraph"/>
        <w:numPr>
          <w:ilvl w:val="0"/>
          <w:numId w:val="28"/>
        </w:numPr>
        <w:jc w:val="both"/>
        <w:rPr>
          <w:lang w:val="fr-CA"/>
        </w:rPr>
      </w:pPr>
      <w:r w:rsidRPr="009A0F6B">
        <w:rPr>
          <w:lang w:val="fr-CA"/>
        </w:rPr>
        <w:t>N</w:t>
      </w:r>
      <w:r w:rsidR="00573072" w:rsidRPr="009A0F6B">
        <w:rPr>
          <w:lang w:val="fr-CA"/>
        </w:rPr>
        <w:t>’utilis</w:t>
      </w:r>
      <w:r w:rsidRPr="009A0F6B">
        <w:rPr>
          <w:lang w:val="fr-CA"/>
        </w:rPr>
        <w:t xml:space="preserve">ez pas </w:t>
      </w:r>
      <w:r w:rsidR="00541D99" w:rsidRPr="009A0F6B">
        <w:rPr>
          <w:lang w:val="fr-CA"/>
        </w:rPr>
        <w:t>le titre</w:t>
      </w:r>
      <w:r w:rsidRPr="009A0F6B">
        <w:rPr>
          <w:lang w:val="fr-CA"/>
        </w:rPr>
        <w:t xml:space="preserve"> principal (H1), car il est réservé </w:t>
      </w:r>
      <w:r w:rsidR="00663534" w:rsidRPr="009A0F6B">
        <w:rPr>
          <w:lang w:val="fr-CA"/>
        </w:rPr>
        <w:t>au</w:t>
      </w:r>
      <w:r w:rsidR="002460BD" w:rsidRPr="009A0F6B">
        <w:rPr>
          <w:lang w:val="fr-CA"/>
        </w:rPr>
        <w:t xml:space="preserve"> titre des différentes catégories dans la </w:t>
      </w:r>
      <w:r w:rsidR="002460BD" w:rsidRPr="00F07511">
        <w:rPr>
          <w:lang w:val="fr-CA"/>
        </w:rPr>
        <w:t>Gazette du Canada</w:t>
      </w:r>
      <w:r w:rsidRPr="009A0F6B">
        <w:rPr>
          <w:lang w:val="fr-CA"/>
        </w:rPr>
        <w:t xml:space="preserve">. </w:t>
      </w:r>
    </w:p>
    <w:p w14:paraId="70785B8B" w14:textId="3E8A0C73" w:rsidR="00B7247A" w:rsidRPr="0068750F" w:rsidRDefault="00B7247A" w:rsidP="00E206CE">
      <w:pPr>
        <w:pStyle w:val="ListParagraph"/>
        <w:jc w:val="both"/>
        <w:rPr>
          <w:lang w:val="fr-CA"/>
        </w:rPr>
      </w:pPr>
      <w:r w:rsidRPr="58946A22">
        <w:rPr>
          <w:lang w:val="fr-CA"/>
        </w:rPr>
        <w:t>Ne modifiez pas la police, s</w:t>
      </w:r>
      <w:r w:rsidR="00E74921" w:rsidRPr="58946A22">
        <w:rPr>
          <w:lang w:val="fr-CA"/>
        </w:rPr>
        <w:t>a</w:t>
      </w:r>
      <w:r w:rsidRPr="58946A22">
        <w:rPr>
          <w:lang w:val="fr-CA"/>
        </w:rPr>
        <w:t xml:space="preserve"> taille </w:t>
      </w:r>
      <w:r w:rsidR="00473428" w:rsidRPr="58946A22">
        <w:rPr>
          <w:lang w:val="fr-CA"/>
        </w:rPr>
        <w:t xml:space="preserve">ni </w:t>
      </w:r>
      <w:r w:rsidRPr="58946A22">
        <w:rPr>
          <w:lang w:val="fr-CA"/>
        </w:rPr>
        <w:t>s</w:t>
      </w:r>
      <w:r w:rsidR="00E74921" w:rsidRPr="58946A22">
        <w:rPr>
          <w:lang w:val="fr-CA"/>
        </w:rPr>
        <w:t>a</w:t>
      </w:r>
      <w:r w:rsidRPr="58946A22">
        <w:rPr>
          <w:lang w:val="fr-CA"/>
        </w:rPr>
        <w:t xml:space="preserve"> couleur.</w:t>
      </w:r>
    </w:p>
    <w:p w14:paraId="545CDF0D" w14:textId="7842FD5A" w:rsidR="00DA33CE" w:rsidRDefault="74BE97F3" w:rsidP="00E206CE">
      <w:pPr>
        <w:pStyle w:val="ListParagraph"/>
        <w:jc w:val="both"/>
        <w:rPr>
          <w:lang w:val="fr-CA"/>
        </w:rPr>
      </w:pPr>
      <w:r w:rsidRPr="0068750F">
        <w:rPr>
          <w:lang w:val="fr-CA"/>
        </w:rPr>
        <w:t>Réserv</w:t>
      </w:r>
      <w:r w:rsidR="1842ACEA" w:rsidRPr="0068750F">
        <w:rPr>
          <w:lang w:val="fr-CA"/>
        </w:rPr>
        <w:t xml:space="preserve">ez </w:t>
      </w:r>
      <w:r w:rsidR="692E4DFE" w:rsidRPr="0068750F">
        <w:rPr>
          <w:lang w:val="fr-CA"/>
        </w:rPr>
        <w:t>l</w:t>
      </w:r>
      <w:r w:rsidR="1842ACEA" w:rsidRPr="0068750F">
        <w:rPr>
          <w:lang w:val="fr-CA"/>
        </w:rPr>
        <w:t>es chiffres pour les notes de bas de page</w:t>
      </w:r>
      <w:r w:rsidR="00BA4D60" w:rsidRPr="0068750F">
        <w:rPr>
          <w:rStyle w:val="FootnoteReference"/>
          <w:lang w:val="fr-CA"/>
        </w:rPr>
        <w:footnoteReference w:id="3"/>
      </w:r>
      <w:r w:rsidR="002D26F5" w:rsidRPr="0068750F">
        <w:rPr>
          <w:lang w:val="fr-CA"/>
        </w:rPr>
        <w:t>,</w:t>
      </w:r>
      <w:r w:rsidR="00AD4618" w:rsidRPr="0068750F">
        <w:rPr>
          <w:lang w:val="fr-CA"/>
        </w:rPr>
        <w:t xml:space="preserve"> </w:t>
      </w:r>
      <w:r w:rsidR="1842ACEA" w:rsidRPr="0068750F">
        <w:rPr>
          <w:lang w:val="fr-CA"/>
        </w:rPr>
        <w:t xml:space="preserve">et </w:t>
      </w:r>
      <w:r w:rsidR="65CFC824" w:rsidRPr="0068750F">
        <w:rPr>
          <w:lang w:val="fr-CA"/>
        </w:rPr>
        <w:t>l</w:t>
      </w:r>
      <w:r w:rsidR="1842ACEA" w:rsidRPr="0068750F">
        <w:rPr>
          <w:lang w:val="fr-CA"/>
        </w:rPr>
        <w:t xml:space="preserve">es lettres pour les notes </w:t>
      </w:r>
      <w:r w:rsidR="00396F70" w:rsidRPr="0068750F">
        <w:rPr>
          <w:lang w:val="fr-CA"/>
        </w:rPr>
        <w:t>sous les</w:t>
      </w:r>
      <w:r w:rsidR="1842ACEA" w:rsidRPr="0068750F">
        <w:rPr>
          <w:lang w:val="fr-CA"/>
        </w:rPr>
        <w:t xml:space="preserve"> tableau</w:t>
      </w:r>
      <w:r w:rsidR="00396F70" w:rsidRPr="0068750F">
        <w:rPr>
          <w:lang w:val="fr-CA"/>
        </w:rPr>
        <w:t>x</w:t>
      </w:r>
      <w:r w:rsidR="1842ACEA" w:rsidRPr="0068750F">
        <w:rPr>
          <w:lang w:val="fr-CA"/>
        </w:rPr>
        <w:t xml:space="preserve"> (</w:t>
      </w:r>
      <w:r w:rsidR="00B54FB7" w:rsidRPr="0068750F">
        <w:rPr>
          <w:lang w:val="fr-CA"/>
        </w:rPr>
        <w:t xml:space="preserve">voir les instructions </w:t>
      </w:r>
      <w:r w:rsidR="7BA81FF7" w:rsidRPr="0068750F">
        <w:rPr>
          <w:lang w:val="fr-CA"/>
        </w:rPr>
        <w:t>pour les</w:t>
      </w:r>
      <w:r w:rsidR="00B54FB7" w:rsidRPr="0068750F">
        <w:rPr>
          <w:lang w:val="fr-CA"/>
        </w:rPr>
        <w:t xml:space="preserve"> tableau</w:t>
      </w:r>
      <w:r w:rsidR="1842ACEA" w:rsidRPr="41EF5D5E" w:rsidDel="00B54FB7">
        <w:rPr>
          <w:lang w:val="fr-CA"/>
        </w:rPr>
        <w:t>x</w:t>
      </w:r>
      <w:r w:rsidR="00B54FB7" w:rsidRPr="0068750F">
        <w:rPr>
          <w:lang w:val="fr-CA"/>
        </w:rPr>
        <w:t xml:space="preserve"> ci-dessous</w:t>
      </w:r>
      <w:r w:rsidR="1842ACEA" w:rsidRPr="0068750F">
        <w:rPr>
          <w:lang w:val="fr-CA"/>
        </w:rPr>
        <w:t>).</w:t>
      </w:r>
    </w:p>
    <w:p w14:paraId="29826DBD" w14:textId="091957F4" w:rsidR="00DA33CE" w:rsidRDefault="00F24CD4" w:rsidP="007A2A3D">
      <w:pPr>
        <w:pStyle w:val="ListParagraph"/>
        <w:numPr>
          <w:ilvl w:val="1"/>
          <w:numId w:val="2"/>
        </w:numPr>
        <w:ind w:left="900"/>
        <w:jc w:val="both"/>
        <w:rPr>
          <w:lang w:val="fr-CA"/>
        </w:rPr>
      </w:pPr>
      <w:r w:rsidRPr="00DA33CE">
        <w:rPr>
          <w:lang w:val="fr-CA"/>
        </w:rPr>
        <w:t>Évitez les notes de fin de document.</w:t>
      </w:r>
    </w:p>
    <w:p w14:paraId="0C190DEF" w14:textId="6AC88425" w:rsidR="00F24CD4" w:rsidRPr="00DA33CE" w:rsidRDefault="00F24CD4" w:rsidP="007A2A3D">
      <w:pPr>
        <w:pStyle w:val="ListParagraph"/>
        <w:numPr>
          <w:ilvl w:val="1"/>
          <w:numId w:val="2"/>
        </w:numPr>
        <w:ind w:left="900"/>
        <w:jc w:val="both"/>
        <w:rPr>
          <w:lang w:val="fr-CA"/>
        </w:rPr>
      </w:pPr>
      <w:r w:rsidRPr="00DA33CE">
        <w:rPr>
          <w:lang w:val="fr-CA"/>
        </w:rPr>
        <w:t>N'insérez pas de notes de bas de page dans les titres et les tableaux.</w:t>
      </w:r>
    </w:p>
    <w:p w14:paraId="23111900" w14:textId="52AC9596" w:rsidR="00D542C9" w:rsidRDefault="00051A1E" w:rsidP="00E206CE">
      <w:pPr>
        <w:pStyle w:val="ListParagraph"/>
        <w:jc w:val="both"/>
        <w:rPr>
          <w:lang w:val="fr-CA"/>
        </w:rPr>
      </w:pPr>
      <w:r w:rsidRPr="00051A1E">
        <w:rPr>
          <w:lang w:val="fr-CA"/>
        </w:rPr>
        <w:t xml:space="preserve">Intégrez les URL dans </w:t>
      </w:r>
      <w:r w:rsidR="009173B6">
        <w:rPr>
          <w:lang w:val="fr-CA"/>
        </w:rPr>
        <w:t>du</w:t>
      </w:r>
      <w:r w:rsidR="001C1B79">
        <w:rPr>
          <w:lang w:val="fr-CA"/>
        </w:rPr>
        <w:t xml:space="preserve"> </w:t>
      </w:r>
      <w:r w:rsidRPr="00051A1E">
        <w:rPr>
          <w:lang w:val="fr-CA"/>
        </w:rPr>
        <w:t>texte descriptif (texte affiché) qui indiqu</w:t>
      </w:r>
      <w:r w:rsidR="009173B6">
        <w:rPr>
          <w:lang w:val="fr-CA"/>
        </w:rPr>
        <w:t>e</w:t>
      </w:r>
      <w:r w:rsidRPr="00051A1E">
        <w:rPr>
          <w:lang w:val="fr-CA"/>
        </w:rPr>
        <w:t xml:space="preserve"> la destination (site Web).</w:t>
      </w:r>
    </w:p>
    <w:p w14:paraId="5FFF6028" w14:textId="0D2016A3" w:rsidR="00B7247A" w:rsidRPr="00D542C9" w:rsidRDefault="00B7247A" w:rsidP="007A2A3D">
      <w:pPr>
        <w:pStyle w:val="ListParagraph"/>
        <w:numPr>
          <w:ilvl w:val="1"/>
          <w:numId w:val="2"/>
        </w:numPr>
        <w:ind w:left="900"/>
        <w:jc w:val="both"/>
        <w:rPr>
          <w:lang w:val="fr-CA"/>
        </w:rPr>
      </w:pPr>
      <w:r w:rsidRPr="00D542C9">
        <w:rPr>
          <w:lang w:val="fr-CA"/>
        </w:rPr>
        <w:t xml:space="preserve">Si </w:t>
      </w:r>
      <w:r w:rsidR="24AB7C78" w:rsidRPr="00D542C9">
        <w:rPr>
          <w:lang w:val="fr-CA"/>
        </w:rPr>
        <w:t>le même</w:t>
      </w:r>
      <w:r w:rsidRPr="00D542C9">
        <w:rPr>
          <w:lang w:val="fr-CA"/>
        </w:rPr>
        <w:t xml:space="preserve"> URL est in</w:t>
      </w:r>
      <w:r w:rsidR="63F1972B" w:rsidRPr="00D542C9">
        <w:rPr>
          <w:lang w:val="fr-CA"/>
        </w:rPr>
        <w:t>tégré</w:t>
      </w:r>
      <w:r w:rsidRPr="00D542C9">
        <w:rPr>
          <w:lang w:val="fr-CA"/>
        </w:rPr>
        <w:t xml:space="preserve"> plus d'une fois dans un document, </w:t>
      </w:r>
      <w:r w:rsidR="502C19A5" w:rsidRPr="00D542C9">
        <w:rPr>
          <w:lang w:val="fr-CA"/>
        </w:rPr>
        <w:t>le texte dans lequel le lien est inséré doit être identique</w:t>
      </w:r>
      <w:r w:rsidRPr="00D542C9">
        <w:rPr>
          <w:lang w:val="fr-CA"/>
        </w:rPr>
        <w:t>.</w:t>
      </w:r>
    </w:p>
    <w:p w14:paraId="6318D8E3" w14:textId="130DFCE9" w:rsidR="00B7247A" w:rsidRPr="0068750F" w:rsidRDefault="00B7247A" w:rsidP="00E206CE">
      <w:pPr>
        <w:pStyle w:val="ListParagraph"/>
        <w:jc w:val="both"/>
        <w:rPr>
          <w:lang w:val="fr-CA"/>
        </w:rPr>
      </w:pPr>
      <w:r w:rsidRPr="58946A22">
        <w:rPr>
          <w:lang w:val="fr-CA"/>
        </w:rPr>
        <w:t>N</w:t>
      </w:r>
      <w:r w:rsidR="6FB36DAD" w:rsidRPr="58946A22">
        <w:rPr>
          <w:lang w:val="fr-CA"/>
        </w:rPr>
        <w:t>e repren</w:t>
      </w:r>
      <w:r w:rsidRPr="58946A22">
        <w:rPr>
          <w:lang w:val="fr-CA"/>
        </w:rPr>
        <w:t>ez pas le même texte pour différents URL dans le même document.</w:t>
      </w:r>
    </w:p>
    <w:p w14:paraId="4B456E0E" w14:textId="1E3F1BEF" w:rsidR="00B7247A" w:rsidRDefault="00B7247A" w:rsidP="00E206CE">
      <w:pPr>
        <w:pStyle w:val="ListParagraph"/>
        <w:jc w:val="both"/>
        <w:rPr>
          <w:lang w:val="fr-CA"/>
        </w:rPr>
      </w:pPr>
      <w:r w:rsidRPr="58946A22">
        <w:rPr>
          <w:lang w:val="fr-CA"/>
        </w:rPr>
        <w:t xml:space="preserve">Ne modifiez pas </w:t>
      </w:r>
      <w:r w:rsidR="00BF7523" w:rsidRPr="58946A22">
        <w:rPr>
          <w:lang w:val="fr-CA"/>
        </w:rPr>
        <w:t xml:space="preserve">le style des </w:t>
      </w:r>
      <w:r w:rsidRPr="58946A22">
        <w:rPr>
          <w:lang w:val="fr-CA"/>
        </w:rPr>
        <w:t xml:space="preserve">en-têtes et </w:t>
      </w:r>
      <w:r w:rsidR="008E3061" w:rsidRPr="58946A22">
        <w:rPr>
          <w:lang w:val="fr-CA"/>
        </w:rPr>
        <w:t>d</w:t>
      </w:r>
      <w:r w:rsidRPr="58946A22">
        <w:rPr>
          <w:lang w:val="fr-CA"/>
        </w:rPr>
        <w:t>es pieds de page</w:t>
      </w:r>
      <w:r w:rsidR="00A55926" w:rsidRPr="58946A22">
        <w:rPr>
          <w:lang w:val="fr-CA"/>
        </w:rPr>
        <w:t xml:space="preserve"> du modèle</w:t>
      </w:r>
      <w:r w:rsidRPr="58946A22">
        <w:rPr>
          <w:lang w:val="fr-CA"/>
        </w:rPr>
        <w:t>.</w:t>
      </w:r>
    </w:p>
    <w:p w14:paraId="69AB9548" w14:textId="113E241E" w:rsidR="00B9078C" w:rsidRPr="00B9078C" w:rsidRDefault="00B9078C" w:rsidP="00E206CE">
      <w:pPr>
        <w:pStyle w:val="ListParagraph"/>
        <w:jc w:val="both"/>
        <w:rPr>
          <w:lang w:val="fr-CA"/>
        </w:rPr>
      </w:pPr>
      <w:r w:rsidRPr="0068750F">
        <w:rPr>
          <w:lang w:val="fr-CA"/>
        </w:rPr>
        <w:t>Appliquez les styles prédéterminés de la galerie de styles aux titres, aux sous-titres et aux paragraphes.</w:t>
      </w:r>
    </w:p>
    <w:p w14:paraId="419BF703" w14:textId="5F7964DE" w:rsidR="00B7247A" w:rsidRDefault="00B7247A" w:rsidP="00E206CE">
      <w:pPr>
        <w:pStyle w:val="ListParagraph"/>
        <w:jc w:val="both"/>
        <w:rPr>
          <w:lang w:val="fr-CA"/>
        </w:rPr>
      </w:pPr>
      <w:r w:rsidRPr="58946A22">
        <w:rPr>
          <w:lang w:val="fr-CA"/>
        </w:rPr>
        <w:t xml:space="preserve">N'incluez que le contenu qui </w:t>
      </w:r>
      <w:r w:rsidR="00C45F00" w:rsidRPr="58946A22">
        <w:rPr>
          <w:lang w:val="fr-CA"/>
        </w:rPr>
        <w:t>doit être</w:t>
      </w:r>
      <w:r w:rsidRPr="58946A22">
        <w:rPr>
          <w:lang w:val="fr-CA"/>
        </w:rPr>
        <w:t xml:space="preserve"> publié dans la </w:t>
      </w:r>
      <w:r w:rsidRPr="00F07511">
        <w:rPr>
          <w:lang w:val="fr-CA"/>
        </w:rPr>
        <w:t>Gazette du Canada</w:t>
      </w:r>
      <w:r w:rsidRPr="58946A22">
        <w:rPr>
          <w:lang w:val="fr-CA"/>
        </w:rPr>
        <w:t xml:space="preserve"> </w:t>
      </w:r>
      <w:r w:rsidR="58DA2899" w:rsidRPr="58946A22">
        <w:rPr>
          <w:lang w:val="fr-CA"/>
        </w:rPr>
        <w:t>—</w:t>
      </w:r>
      <w:r w:rsidRPr="58946A22">
        <w:rPr>
          <w:lang w:val="fr-CA"/>
        </w:rPr>
        <w:t xml:space="preserve"> </w:t>
      </w:r>
      <w:r w:rsidR="597601E5" w:rsidRPr="58946A22">
        <w:rPr>
          <w:lang w:val="fr-CA"/>
        </w:rPr>
        <w:t>évitez</w:t>
      </w:r>
      <w:r w:rsidRPr="58946A22">
        <w:rPr>
          <w:lang w:val="fr-CA"/>
        </w:rPr>
        <w:t xml:space="preserve"> les coordonnées ou les logos superflus. </w:t>
      </w:r>
    </w:p>
    <w:p w14:paraId="217D3173" w14:textId="77777777" w:rsidR="00CC651F" w:rsidRPr="0068750F" w:rsidRDefault="00CC651F" w:rsidP="00E206CE">
      <w:pPr>
        <w:pStyle w:val="ListParagraph"/>
        <w:jc w:val="both"/>
        <w:rPr>
          <w:lang w:val="fr-CA"/>
        </w:rPr>
      </w:pPr>
      <w:r>
        <w:rPr>
          <w:lang w:val="fr-CA"/>
        </w:rPr>
        <w:t>N’insérez pas de code QR.</w:t>
      </w:r>
    </w:p>
    <w:p w14:paraId="17600576" w14:textId="6C5249A8" w:rsidR="00B7247A" w:rsidRPr="0068750F" w:rsidRDefault="00B7247A" w:rsidP="00E206CE">
      <w:pPr>
        <w:pStyle w:val="ListParagraph"/>
        <w:jc w:val="both"/>
        <w:rPr>
          <w:lang w:val="fr-CA"/>
        </w:rPr>
      </w:pPr>
      <w:r w:rsidRPr="58946A22">
        <w:rPr>
          <w:lang w:val="fr-CA"/>
        </w:rPr>
        <w:lastRenderedPageBreak/>
        <w:t>Supprimez tou</w:t>
      </w:r>
      <w:r w:rsidR="7348E3E0" w:rsidRPr="58946A22">
        <w:rPr>
          <w:lang w:val="fr-CA"/>
        </w:rPr>
        <w:t>t</w:t>
      </w:r>
      <w:r w:rsidRPr="58946A22">
        <w:rPr>
          <w:lang w:val="fr-CA"/>
        </w:rPr>
        <w:t xml:space="preserve"> </w:t>
      </w:r>
      <w:r w:rsidR="006E284B" w:rsidRPr="58946A22">
        <w:rPr>
          <w:lang w:val="fr-CA"/>
        </w:rPr>
        <w:t xml:space="preserve">suivi de </w:t>
      </w:r>
      <w:r w:rsidRPr="58946A22">
        <w:rPr>
          <w:lang w:val="fr-CA"/>
        </w:rPr>
        <w:t xml:space="preserve">modification, commentaire </w:t>
      </w:r>
      <w:r w:rsidR="00237C01" w:rsidRPr="58946A22">
        <w:rPr>
          <w:lang w:val="fr-CA"/>
        </w:rPr>
        <w:t>et</w:t>
      </w:r>
      <w:r w:rsidRPr="58946A22">
        <w:rPr>
          <w:lang w:val="fr-CA"/>
        </w:rPr>
        <w:t xml:space="preserve"> texte masqué avant de soumettre</w:t>
      </w:r>
      <w:r w:rsidR="001D5851" w:rsidRPr="58946A22">
        <w:rPr>
          <w:lang w:val="fr-CA"/>
        </w:rPr>
        <w:t xml:space="preserve"> vos documents</w:t>
      </w:r>
      <w:r w:rsidRPr="58946A22">
        <w:rPr>
          <w:lang w:val="fr-CA"/>
        </w:rPr>
        <w:t>.</w:t>
      </w:r>
    </w:p>
    <w:p w14:paraId="59BE2B66" w14:textId="49B17D77" w:rsidR="00B7247A" w:rsidRDefault="00B7247A" w:rsidP="00E206CE">
      <w:pPr>
        <w:pStyle w:val="ListParagraph"/>
        <w:jc w:val="both"/>
        <w:rPr>
          <w:lang w:val="fr-CA"/>
        </w:rPr>
      </w:pPr>
      <w:r w:rsidRPr="58946A22">
        <w:rPr>
          <w:lang w:val="fr-CA"/>
        </w:rPr>
        <w:t>Les formules</w:t>
      </w:r>
      <w:r w:rsidR="006E284B" w:rsidRPr="58946A22">
        <w:rPr>
          <w:lang w:val="fr-CA"/>
        </w:rPr>
        <w:t xml:space="preserve"> mathématiques</w:t>
      </w:r>
      <w:r w:rsidRPr="58946A22">
        <w:rPr>
          <w:lang w:val="fr-CA"/>
        </w:rPr>
        <w:t xml:space="preserve"> doivent être envoyées sous forme d'images (voir les </w:t>
      </w:r>
      <w:r w:rsidR="00A7544B" w:rsidRPr="58946A22">
        <w:rPr>
          <w:lang w:val="fr-CA"/>
        </w:rPr>
        <w:t>instruction</w:t>
      </w:r>
      <w:r w:rsidR="0CDB8FBD" w:rsidRPr="58946A22">
        <w:rPr>
          <w:lang w:val="fr-CA"/>
        </w:rPr>
        <w:t>s</w:t>
      </w:r>
      <w:r w:rsidRPr="58946A22">
        <w:rPr>
          <w:lang w:val="fr-CA"/>
        </w:rPr>
        <w:t xml:space="preserve"> </w:t>
      </w:r>
      <w:r w:rsidR="7BC9F7ED" w:rsidRPr="58946A22">
        <w:rPr>
          <w:lang w:val="fr-CA"/>
        </w:rPr>
        <w:t xml:space="preserve">pour les </w:t>
      </w:r>
      <w:r w:rsidRPr="58946A22">
        <w:rPr>
          <w:lang w:val="fr-CA"/>
        </w:rPr>
        <w:t>image</w:t>
      </w:r>
      <w:r w:rsidR="15F020AB" w:rsidRPr="58946A22">
        <w:rPr>
          <w:lang w:val="fr-CA"/>
        </w:rPr>
        <w:t>s</w:t>
      </w:r>
      <w:r w:rsidRPr="58946A22">
        <w:rPr>
          <w:lang w:val="fr-CA"/>
        </w:rPr>
        <w:t xml:space="preserve"> ci-dessous).</w:t>
      </w:r>
    </w:p>
    <w:p w14:paraId="6F93D659" w14:textId="75FE5C30" w:rsidR="00B7247A" w:rsidRPr="0068750F" w:rsidRDefault="00B7247A" w:rsidP="00B7247A">
      <w:pPr>
        <w:pStyle w:val="Heading2"/>
        <w:rPr>
          <w:lang w:val="fr-CA"/>
        </w:rPr>
      </w:pPr>
      <w:r w:rsidRPr="58946A22">
        <w:rPr>
          <w:lang w:val="fr-CA"/>
        </w:rPr>
        <w:t xml:space="preserve">Instructions </w:t>
      </w:r>
      <w:r w:rsidR="36F92618" w:rsidRPr="58946A22">
        <w:rPr>
          <w:lang w:val="fr-CA"/>
        </w:rPr>
        <w:t>pour les</w:t>
      </w:r>
      <w:r w:rsidRPr="58946A22">
        <w:rPr>
          <w:lang w:val="fr-CA"/>
        </w:rPr>
        <w:t xml:space="preserve"> tableau</w:t>
      </w:r>
      <w:r w:rsidR="527A4798" w:rsidRPr="58946A22">
        <w:rPr>
          <w:lang w:val="fr-CA"/>
        </w:rPr>
        <w:t>x</w:t>
      </w:r>
    </w:p>
    <w:p w14:paraId="4567E620" w14:textId="2627F80D" w:rsidR="00FC4778" w:rsidRPr="00FC4778" w:rsidRDefault="00FC4778" w:rsidP="00746FDE">
      <w:pPr>
        <w:jc w:val="both"/>
        <w:rPr>
          <w:lang w:val="fr-CA"/>
        </w:rPr>
      </w:pPr>
      <w:r>
        <w:rPr>
          <w:lang w:val="fr-CA"/>
        </w:rPr>
        <w:t xml:space="preserve">Consultez la section </w:t>
      </w:r>
      <w:hyperlink r:id="rId14" w:anchor="wp5-3" w:history="1">
        <w:r w:rsidRPr="00746FDE">
          <w:rPr>
            <w:rStyle w:val="Hyperlink"/>
            <w:lang w:val="fr-CA"/>
          </w:rPr>
          <w:t>5.3 Utiliser des tableaux pour organiser des données</w:t>
        </w:r>
      </w:hyperlink>
      <w:r>
        <w:rPr>
          <w:lang w:val="fr-CA"/>
        </w:rPr>
        <w:t xml:space="preserve"> </w:t>
      </w:r>
      <w:r w:rsidR="00746FDE">
        <w:rPr>
          <w:lang w:val="fr-CA"/>
        </w:rPr>
        <w:t>du Guide de rédaction du contenu Canada.ca pour obtenir de plus amples renseignements.</w:t>
      </w:r>
    </w:p>
    <w:p w14:paraId="26FC2B1B" w14:textId="19A0B5B7" w:rsidR="007B25B2" w:rsidRPr="0068750F" w:rsidRDefault="00C113BF" w:rsidP="0048376D">
      <w:pPr>
        <w:pStyle w:val="ListParagraph"/>
        <w:numPr>
          <w:ilvl w:val="0"/>
          <w:numId w:val="24"/>
        </w:numPr>
        <w:ind w:left="360"/>
        <w:jc w:val="both"/>
        <w:rPr>
          <w:lang w:val="fr-CA"/>
        </w:rPr>
      </w:pPr>
      <w:r w:rsidRPr="0068750F">
        <w:rPr>
          <w:lang w:val="fr-CA"/>
        </w:rPr>
        <w:t>Chaque tableau doit être numéroté et avoir un titre</w:t>
      </w:r>
      <w:r w:rsidR="005411D9" w:rsidRPr="0068750F">
        <w:rPr>
          <w:lang w:val="fr-CA"/>
        </w:rPr>
        <w:t>.</w:t>
      </w:r>
    </w:p>
    <w:p w14:paraId="28B47496" w14:textId="3DC1D06F" w:rsidR="00D4414F" w:rsidRPr="00D4414F" w:rsidRDefault="00B7247A" w:rsidP="00D4414F">
      <w:pPr>
        <w:pStyle w:val="ListParagraph"/>
        <w:numPr>
          <w:ilvl w:val="0"/>
          <w:numId w:val="24"/>
        </w:numPr>
        <w:ind w:left="360"/>
        <w:jc w:val="both"/>
        <w:rPr>
          <w:lang w:val="fr-CA"/>
        </w:rPr>
      </w:pPr>
      <w:r w:rsidRPr="0068750F">
        <w:rPr>
          <w:lang w:val="fr-CA"/>
        </w:rPr>
        <w:t xml:space="preserve">Utilisez des tableaux simples avec une </w:t>
      </w:r>
      <w:r w:rsidR="00E17B20" w:rsidRPr="0068750F">
        <w:rPr>
          <w:lang w:val="fr-CA"/>
        </w:rPr>
        <w:t>ligne</w:t>
      </w:r>
      <w:r w:rsidRPr="0068750F">
        <w:rPr>
          <w:lang w:val="fr-CA"/>
        </w:rPr>
        <w:t xml:space="preserve"> </w:t>
      </w:r>
      <w:r w:rsidR="00E17B20" w:rsidRPr="0068750F">
        <w:rPr>
          <w:lang w:val="fr-CA"/>
        </w:rPr>
        <w:t>d’</w:t>
      </w:r>
      <w:r w:rsidRPr="0068750F">
        <w:rPr>
          <w:lang w:val="fr-CA"/>
        </w:rPr>
        <w:t>en-</w:t>
      </w:r>
      <w:r w:rsidR="00E17B20" w:rsidRPr="0068750F">
        <w:rPr>
          <w:lang w:val="fr-CA"/>
        </w:rPr>
        <w:t>tête</w:t>
      </w:r>
      <w:r w:rsidRPr="0068750F">
        <w:rPr>
          <w:lang w:val="fr-CA"/>
        </w:rPr>
        <w:t>.</w:t>
      </w:r>
      <w:r w:rsidR="00D30637">
        <w:rPr>
          <w:lang w:val="fr-CA"/>
        </w:rPr>
        <w:t xml:space="preserve"> </w:t>
      </w:r>
      <w:r w:rsidR="00427313" w:rsidRPr="00D4414F">
        <w:rPr>
          <w:lang w:val="fr-CA"/>
        </w:rPr>
        <w:t>Répét</w:t>
      </w:r>
      <w:r w:rsidR="00D30637" w:rsidRPr="00D4414F">
        <w:rPr>
          <w:lang w:val="fr-CA"/>
        </w:rPr>
        <w:t>ez</w:t>
      </w:r>
      <w:r w:rsidR="00427313" w:rsidRPr="00D4414F">
        <w:rPr>
          <w:lang w:val="fr-CA"/>
        </w:rPr>
        <w:t xml:space="preserve"> </w:t>
      </w:r>
      <w:r w:rsidR="009977E8" w:rsidRPr="00D4414F">
        <w:rPr>
          <w:lang w:val="fr-CA"/>
        </w:rPr>
        <w:t xml:space="preserve">sur </w:t>
      </w:r>
      <w:r w:rsidR="00D30637" w:rsidRPr="00D4414F">
        <w:rPr>
          <w:lang w:val="fr-CA"/>
        </w:rPr>
        <w:t>toutes les pages.</w:t>
      </w:r>
    </w:p>
    <w:p w14:paraId="42EFC6E7" w14:textId="41F32A8F" w:rsidR="00B7247A" w:rsidRPr="007E4487" w:rsidRDefault="00B7247A" w:rsidP="00D4414F">
      <w:pPr>
        <w:pStyle w:val="ListParagraph"/>
        <w:numPr>
          <w:ilvl w:val="0"/>
          <w:numId w:val="24"/>
        </w:numPr>
        <w:ind w:left="360"/>
        <w:jc w:val="both"/>
        <w:rPr>
          <w:lang w:val="fr-CA"/>
        </w:rPr>
      </w:pPr>
      <w:r w:rsidRPr="007E4487">
        <w:rPr>
          <w:lang w:val="fr-CA"/>
        </w:rPr>
        <w:t>Divisez le contenu en plusieurs tableaux plutôt que de surcharger un table</w:t>
      </w:r>
      <w:r w:rsidR="00C70C48" w:rsidRPr="007E4487">
        <w:rPr>
          <w:lang w:val="fr-CA"/>
        </w:rPr>
        <w:t>au</w:t>
      </w:r>
      <w:r w:rsidRPr="007E4487">
        <w:rPr>
          <w:lang w:val="fr-CA"/>
        </w:rPr>
        <w:t xml:space="preserve"> avec trop </w:t>
      </w:r>
      <w:r w:rsidR="384F6DBC" w:rsidRPr="007E4487">
        <w:rPr>
          <w:lang w:val="fr-CA"/>
        </w:rPr>
        <w:t>de renseignements</w:t>
      </w:r>
      <w:r w:rsidRPr="007E4487">
        <w:rPr>
          <w:lang w:val="fr-CA"/>
        </w:rPr>
        <w:t>.</w:t>
      </w:r>
    </w:p>
    <w:p w14:paraId="03AE544D" w14:textId="68BD4589" w:rsidR="00B7247A" w:rsidRPr="0068750F" w:rsidRDefault="00B7247A" w:rsidP="008C12F2">
      <w:pPr>
        <w:pStyle w:val="ListParagraph"/>
        <w:numPr>
          <w:ilvl w:val="1"/>
          <w:numId w:val="24"/>
        </w:numPr>
        <w:ind w:left="810" w:hanging="270"/>
        <w:jc w:val="both"/>
        <w:rPr>
          <w:lang w:val="fr-CA"/>
        </w:rPr>
      </w:pPr>
      <w:r w:rsidRPr="0068750F">
        <w:rPr>
          <w:lang w:val="fr-CA"/>
        </w:rPr>
        <w:t>Évitez les table</w:t>
      </w:r>
      <w:r w:rsidR="008F2759" w:rsidRPr="0068750F">
        <w:rPr>
          <w:lang w:val="fr-CA"/>
        </w:rPr>
        <w:t>aux</w:t>
      </w:r>
      <w:r w:rsidRPr="0068750F">
        <w:rPr>
          <w:lang w:val="fr-CA"/>
        </w:rPr>
        <w:t xml:space="preserve"> qui n</w:t>
      </w:r>
      <w:r w:rsidR="008F2759" w:rsidRPr="0068750F">
        <w:rPr>
          <w:lang w:val="fr-CA"/>
        </w:rPr>
        <w:t>’</w:t>
      </w:r>
      <w:r w:rsidRPr="0068750F">
        <w:rPr>
          <w:lang w:val="fr-CA"/>
        </w:rPr>
        <w:t>ont que deux colonnes; optez plutôt pour des paragraphes ou des listes.</w:t>
      </w:r>
    </w:p>
    <w:p w14:paraId="51E4D348" w14:textId="63A17043" w:rsidR="00B7247A" w:rsidRPr="0068750F" w:rsidRDefault="00560341" w:rsidP="0048376D">
      <w:pPr>
        <w:pStyle w:val="ListParagraph"/>
        <w:jc w:val="both"/>
        <w:rPr>
          <w:lang w:val="fr-CA"/>
        </w:rPr>
      </w:pPr>
      <w:r w:rsidRPr="00560341">
        <w:rPr>
          <w:lang w:val="fr-CA"/>
        </w:rPr>
        <w:t>Converti</w:t>
      </w:r>
      <w:r w:rsidR="00EB20D5">
        <w:rPr>
          <w:lang w:val="fr-CA"/>
        </w:rPr>
        <w:t>ssez</w:t>
      </w:r>
      <w:r w:rsidRPr="00560341">
        <w:rPr>
          <w:lang w:val="fr-CA"/>
        </w:rPr>
        <w:t xml:space="preserve"> les tableaux complexes en plusieurs tableaux simples. Les tableaux seront ainsi faciles à lire pour les personnes utilisant des lecteurs d'écran ou des appareils mobiles.</w:t>
      </w:r>
      <w:r>
        <w:rPr>
          <w:lang w:val="fr-CA"/>
        </w:rPr>
        <w:t xml:space="preserve"> </w:t>
      </w:r>
    </w:p>
    <w:p w14:paraId="528A4BAB" w14:textId="5F20B966" w:rsidR="00B7247A" w:rsidRDefault="00B7247A" w:rsidP="0048376D">
      <w:pPr>
        <w:pStyle w:val="ListParagraph"/>
        <w:jc w:val="both"/>
        <w:rPr>
          <w:lang w:val="fr-CA"/>
        </w:rPr>
      </w:pPr>
      <w:r w:rsidRPr="58946A22">
        <w:rPr>
          <w:lang w:val="fr-CA"/>
        </w:rPr>
        <w:t>Évitez les cellules vides</w:t>
      </w:r>
      <w:r w:rsidR="0099606A" w:rsidRPr="58946A22">
        <w:rPr>
          <w:lang w:val="fr-CA"/>
        </w:rPr>
        <w:t xml:space="preserve">; utilisez </w:t>
      </w:r>
      <w:r w:rsidR="00C0621D" w:rsidRPr="58946A22">
        <w:rPr>
          <w:lang w:val="fr-CA"/>
        </w:rPr>
        <w:t xml:space="preserve">« </w:t>
      </w:r>
      <w:r w:rsidR="035EEFFF" w:rsidRPr="58946A22">
        <w:rPr>
          <w:lang w:val="fr-CA"/>
        </w:rPr>
        <w:t>s</w:t>
      </w:r>
      <w:r w:rsidR="00CA4468" w:rsidRPr="58946A22">
        <w:rPr>
          <w:lang w:val="fr-CA"/>
        </w:rPr>
        <w:t>.</w:t>
      </w:r>
      <w:r w:rsidR="035EEFFF" w:rsidRPr="58946A22">
        <w:rPr>
          <w:lang w:val="fr-CA"/>
        </w:rPr>
        <w:t>o</w:t>
      </w:r>
      <w:r w:rsidR="00972632" w:rsidRPr="58946A22">
        <w:rPr>
          <w:lang w:val="fr-CA"/>
        </w:rPr>
        <w:t>.</w:t>
      </w:r>
      <w:r w:rsidR="00C0621D" w:rsidRPr="58946A22">
        <w:rPr>
          <w:lang w:val="fr-CA"/>
        </w:rPr>
        <w:t xml:space="preserve"> »</w:t>
      </w:r>
      <w:r w:rsidR="00A7147A" w:rsidRPr="58946A22">
        <w:rPr>
          <w:lang w:val="fr-CA"/>
        </w:rPr>
        <w:t xml:space="preserve"> pour remplir les cellules non</w:t>
      </w:r>
      <w:r w:rsidR="008213CE" w:rsidRPr="58946A22">
        <w:rPr>
          <w:lang w:val="fr-CA"/>
        </w:rPr>
        <w:t xml:space="preserve"> </w:t>
      </w:r>
      <w:r w:rsidR="00A7147A" w:rsidRPr="58946A22">
        <w:rPr>
          <w:lang w:val="fr-CA"/>
        </w:rPr>
        <w:t xml:space="preserve">utilisées. N’utilisez pas de symboles comme les crochets ou les </w:t>
      </w:r>
      <w:r w:rsidR="00782709" w:rsidRPr="58946A22">
        <w:rPr>
          <w:lang w:val="fr-CA"/>
        </w:rPr>
        <w:t>tirets.</w:t>
      </w:r>
    </w:p>
    <w:p w14:paraId="4D7278CD" w14:textId="14EB37C2" w:rsidR="008C4739" w:rsidRPr="0068750F" w:rsidRDefault="007D0270" w:rsidP="0048376D">
      <w:pPr>
        <w:pStyle w:val="ListParagraph"/>
        <w:jc w:val="both"/>
        <w:rPr>
          <w:lang w:val="fr-CA"/>
        </w:rPr>
      </w:pPr>
      <w:r w:rsidRPr="3A472170">
        <w:rPr>
          <w:lang w:val="fr-CA"/>
        </w:rPr>
        <w:t xml:space="preserve">Une légende de tableau peut être </w:t>
      </w:r>
      <w:r w:rsidR="730665E9" w:rsidRPr="3A472170">
        <w:rPr>
          <w:lang w:val="fr-CA"/>
        </w:rPr>
        <w:t>ajouté</w:t>
      </w:r>
      <w:r w:rsidRPr="3A472170">
        <w:rPr>
          <w:lang w:val="fr-CA"/>
        </w:rPr>
        <w:t>e entre le titre du tableau et le tableau lui-même, à condition qu'elle soit claire</w:t>
      </w:r>
      <w:r w:rsidR="33348BAA" w:rsidRPr="3A472170">
        <w:rPr>
          <w:lang w:val="fr-CA"/>
        </w:rPr>
        <w:t xml:space="preserve"> et</w:t>
      </w:r>
      <w:r w:rsidRPr="3A472170">
        <w:rPr>
          <w:lang w:val="fr-CA"/>
        </w:rPr>
        <w:t xml:space="preserve"> concise (idéalement moins de 120 caractères) et qu'elle décrive le contenu ou l'objectif du tableau.</w:t>
      </w:r>
    </w:p>
    <w:p w14:paraId="3ADCC9D1" w14:textId="228DC6BF" w:rsidR="0041260A" w:rsidRPr="0068750F" w:rsidRDefault="0041260A" w:rsidP="355D99C0">
      <w:pPr>
        <w:rPr>
          <w:b/>
          <w:bCs/>
          <w:lang w:val="fr-CA" w:eastAsia="en-CA"/>
        </w:rPr>
      </w:pPr>
      <w:r w:rsidRPr="3A472170">
        <w:rPr>
          <w:b/>
          <w:bCs/>
          <w:lang w:val="fr-CA" w:eastAsia="en-CA"/>
        </w:rPr>
        <w:t xml:space="preserve">Tableau 1 : </w:t>
      </w:r>
      <w:r w:rsidR="00782709" w:rsidRPr="3A472170">
        <w:rPr>
          <w:b/>
          <w:bCs/>
          <w:lang w:val="fr-CA" w:eastAsia="en-CA"/>
        </w:rPr>
        <w:t>Exemple</w:t>
      </w:r>
      <w:r w:rsidR="00DA196C" w:rsidRPr="3A472170">
        <w:rPr>
          <w:b/>
          <w:bCs/>
          <w:lang w:val="fr-CA" w:eastAsia="en-CA"/>
        </w:rPr>
        <w:t xml:space="preserve"> de tableau</w:t>
      </w:r>
    </w:p>
    <w:tbl>
      <w:tblPr>
        <w:tblW w:w="90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2"/>
        <w:gridCol w:w="2252"/>
        <w:gridCol w:w="2252"/>
        <w:gridCol w:w="2252"/>
      </w:tblGrid>
      <w:tr w:rsidR="0041260A" w:rsidRPr="0068750F" w14:paraId="50E8CD99" w14:textId="77777777" w:rsidTr="1AFD9627">
        <w:trPr>
          <w:trHeight w:val="417"/>
          <w:tblHeader/>
        </w:trPr>
        <w:tc>
          <w:tcPr>
            <w:tcW w:w="2252" w:type="dxa"/>
            <w:tcBorders>
              <w:top w:val="single" w:sz="6" w:space="0" w:color="auto"/>
              <w:left w:val="single" w:sz="6" w:space="0" w:color="auto"/>
              <w:bottom w:val="single" w:sz="6" w:space="0" w:color="auto"/>
              <w:right w:val="single" w:sz="6" w:space="0" w:color="auto"/>
            </w:tcBorders>
            <w:vAlign w:val="bottom"/>
            <w:hideMark/>
          </w:tcPr>
          <w:p w14:paraId="433728D3" w14:textId="1DBC33D0" w:rsidR="0041260A" w:rsidRPr="0068750F" w:rsidRDefault="671F04BD" w:rsidP="1AFD9627">
            <w:pPr>
              <w:spacing w:before="240" w:after="0"/>
              <w:rPr>
                <w:rFonts w:ascii="Times New Roman" w:hAnsi="Times New Roman" w:cs="Times New Roman"/>
                <w:b/>
                <w:bCs/>
                <w:sz w:val="24"/>
                <w:szCs w:val="24"/>
                <w:lang w:val="fr-CA" w:eastAsia="en-CA"/>
              </w:rPr>
            </w:pPr>
            <w:r w:rsidRPr="1AFD9627">
              <w:rPr>
                <w:b/>
                <w:bCs/>
                <w:lang w:val="fr-CA" w:eastAsia="en-CA"/>
              </w:rPr>
              <w:t>Titre de colonne</w:t>
            </w:r>
          </w:p>
        </w:tc>
        <w:tc>
          <w:tcPr>
            <w:tcW w:w="2252" w:type="dxa"/>
            <w:tcBorders>
              <w:top w:val="single" w:sz="6" w:space="0" w:color="auto"/>
              <w:left w:val="single" w:sz="6" w:space="0" w:color="auto"/>
              <w:bottom w:val="single" w:sz="6" w:space="0" w:color="auto"/>
              <w:right w:val="single" w:sz="6" w:space="0" w:color="auto"/>
            </w:tcBorders>
            <w:vAlign w:val="bottom"/>
            <w:hideMark/>
          </w:tcPr>
          <w:p w14:paraId="3625EE96" w14:textId="2EE95151" w:rsidR="0041260A" w:rsidRPr="0068750F" w:rsidRDefault="671F04BD" w:rsidP="1AFD9627">
            <w:pPr>
              <w:spacing w:before="240" w:after="0"/>
              <w:rPr>
                <w:rFonts w:ascii="Times New Roman" w:hAnsi="Times New Roman" w:cs="Times New Roman"/>
                <w:b/>
                <w:bCs/>
                <w:sz w:val="24"/>
                <w:szCs w:val="24"/>
                <w:lang w:val="fr-CA" w:eastAsia="en-CA"/>
              </w:rPr>
            </w:pPr>
            <w:r w:rsidRPr="1AFD9627">
              <w:rPr>
                <w:b/>
                <w:bCs/>
                <w:lang w:val="fr-CA" w:eastAsia="en-CA"/>
              </w:rPr>
              <w:t>Titre de colonne</w:t>
            </w:r>
          </w:p>
        </w:tc>
        <w:tc>
          <w:tcPr>
            <w:tcW w:w="2252" w:type="dxa"/>
            <w:tcBorders>
              <w:top w:val="single" w:sz="6" w:space="0" w:color="auto"/>
              <w:left w:val="single" w:sz="6" w:space="0" w:color="auto"/>
              <w:bottom w:val="single" w:sz="6" w:space="0" w:color="auto"/>
              <w:right w:val="single" w:sz="6" w:space="0" w:color="auto"/>
            </w:tcBorders>
            <w:vAlign w:val="bottom"/>
            <w:hideMark/>
          </w:tcPr>
          <w:p w14:paraId="683EB25A" w14:textId="75DCB939" w:rsidR="0041260A" w:rsidRPr="0068750F" w:rsidRDefault="671F04BD" w:rsidP="1AFD9627">
            <w:pPr>
              <w:spacing w:before="240" w:after="0"/>
              <w:rPr>
                <w:rFonts w:ascii="Times New Roman" w:hAnsi="Times New Roman" w:cs="Times New Roman"/>
                <w:b/>
                <w:bCs/>
                <w:sz w:val="24"/>
                <w:szCs w:val="24"/>
                <w:lang w:val="fr-CA" w:eastAsia="en-CA"/>
              </w:rPr>
            </w:pPr>
            <w:r w:rsidRPr="1AFD9627">
              <w:rPr>
                <w:b/>
                <w:bCs/>
                <w:lang w:val="fr-CA" w:eastAsia="en-CA"/>
              </w:rPr>
              <w:t>Titre de colonne</w:t>
            </w:r>
          </w:p>
        </w:tc>
        <w:tc>
          <w:tcPr>
            <w:tcW w:w="2252" w:type="dxa"/>
            <w:tcBorders>
              <w:top w:val="single" w:sz="6" w:space="0" w:color="auto"/>
              <w:left w:val="single" w:sz="6" w:space="0" w:color="auto"/>
              <w:bottom w:val="single" w:sz="6" w:space="0" w:color="auto"/>
              <w:right w:val="single" w:sz="6" w:space="0" w:color="auto"/>
            </w:tcBorders>
            <w:vAlign w:val="bottom"/>
            <w:hideMark/>
          </w:tcPr>
          <w:p w14:paraId="484D19EF" w14:textId="06605C0D" w:rsidR="0041260A" w:rsidRPr="0068750F" w:rsidRDefault="671F04BD" w:rsidP="1AFD9627">
            <w:pPr>
              <w:spacing w:before="240" w:after="0"/>
              <w:rPr>
                <w:rFonts w:ascii="Times New Roman" w:hAnsi="Times New Roman" w:cs="Times New Roman"/>
                <w:b/>
                <w:bCs/>
                <w:sz w:val="24"/>
                <w:szCs w:val="24"/>
                <w:lang w:val="fr-CA" w:eastAsia="en-CA"/>
              </w:rPr>
            </w:pPr>
            <w:r w:rsidRPr="1AFD9627">
              <w:rPr>
                <w:b/>
                <w:bCs/>
                <w:lang w:val="fr-CA" w:eastAsia="en-CA"/>
              </w:rPr>
              <w:t>Titre de colonne</w:t>
            </w:r>
          </w:p>
        </w:tc>
      </w:tr>
      <w:tr w:rsidR="0041260A" w:rsidRPr="0068750F" w14:paraId="3B6ED9FC" w14:textId="77777777" w:rsidTr="1AFD9627">
        <w:trPr>
          <w:trHeight w:val="300"/>
        </w:trPr>
        <w:tc>
          <w:tcPr>
            <w:tcW w:w="2252" w:type="dxa"/>
            <w:tcBorders>
              <w:top w:val="single" w:sz="6" w:space="0" w:color="auto"/>
              <w:left w:val="single" w:sz="6" w:space="0" w:color="auto"/>
              <w:bottom w:val="single" w:sz="6" w:space="0" w:color="auto"/>
              <w:right w:val="single" w:sz="6" w:space="0" w:color="auto"/>
            </w:tcBorders>
            <w:hideMark/>
          </w:tcPr>
          <w:p w14:paraId="0E245661" w14:textId="289EF0D9" w:rsidR="0041260A" w:rsidRPr="0068750F" w:rsidRDefault="53B26D64" w:rsidP="00BD50BB">
            <w:pPr>
              <w:rPr>
                <w:rFonts w:ascii="Times New Roman" w:hAnsi="Times New Roman" w:cs="Times New Roman"/>
                <w:sz w:val="24"/>
                <w:szCs w:val="24"/>
                <w:lang w:val="fr-CA" w:eastAsia="en-CA"/>
              </w:rPr>
            </w:pPr>
            <w:r w:rsidRPr="58946A22">
              <w:rPr>
                <w:lang w:val="fr-CA" w:eastAsia="en-CA"/>
              </w:rPr>
              <w:t>Contenu</w:t>
            </w:r>
            <w:r w:rsidR="775EE40F" w:rsidRPr="58946A22">
              <w:rPr>
                <w:vertAlign w:val="superscript"/>
                <w:lang w:val="fr-CA" w:eastAsia="en-CA"/>
              </w:rPr>
              <w:t>a</w:t>
            </w:r>
          </w:p>
        </w:tc>
        <w:tc>
          <w:tcPr>
            <w:tcW w:w="2252" w:type="dxa"/>
            <w:tcBorders>
              <w:top w:val="single" w:sz="6" w:space="0" w:color="auto"/>
              <w:left w:val="single" w:sz="6" w:space="0" w:color="auto"/>
              <w:bottom w:val="single" w:sz="6" w:space="0" w:color="auto"/>
              <w:right w:val="single" w:sz="6" w:space="0" w:color="auto"/>
            </w:tcBorders>
            <w:hideMark/>
          </w:tcPr>
          <w:p w14:paraId="23127B04" w14:textId="315D5B91" w:rsidR="0041260A" w:rsidRPr="0068750F" w:rsidRDefault="0032048A" w:rsidP="00BD50BB">
            <w:pPr>
              <w:rPr>
                <w:rFonts w:ascii="Times New Roman" w:hAnsi="Times New Roman" w:cs="Times New Roman"/>
                <w:sz w:val="24"/>
                <w:szCs w:val="24"/>
                <w:lang w:val="fr-CA" w:eastAsia="en-CA"/>
              </w:rPr>
            </w:pPr>
            <w:r w:rsidRPr="0068750F">
              <w:rPr>
                <w:lang w:val="fr-CA" w:eastAsia="en-CA"/>
              </w:rPr>
              <w:t>Contenu</w:t>
            </w:r>
          </w:p>
        </w:tc>
        <w:tc>
          <w:tcPr>
            <w:tcW w:w="2252" w:type="dxa"/>
            <w:tcBorders>
              <w:top w:val="single" w:sz="6" w:space="0" w:color="auto"/>
              <w:left w:val="single" w:sz="6" w:space="0" w:color="auto"/>
              <w:bottom w:val="single" w:sz="6" w:space="0" w:color="auto"/>
              <w:right w:val="single" w:sz="6" w:space="0" w:color="auto"/>
            </w:tcBorders>
            <w:hideMark/>
          </w:tcPr>
          <w:p w14:paraId="17060FA3" w14:textId="27E42E51" w:rsidR="0041260A" w:rsidRPr="0068750F" w:rsidRDefault="66A705D0" w:rsidP="58946A22">
            <w:pPr>
              <w:rPr>
                <w:lang w:val="fr-CA" w:eastAsia="en-CA"/>
              </w:rPr>
            </w:pPr>
            <w:r w:rsidRPr="58946A22">
              <w:rPr>
                <w:lang w:val="fr-CA" w:eastAsia="en-CA"/>
              </w:rPr>
              <w:t>s.o.</w:t>
            </w:r>
          </w:p>
        </w:tc>
        <w:tc>
          <w:tcPr>
            <w:tcW w:w="2252" w:type="dxa"/>
            <w:tcBorders>
              <w:top w:val="single" w:sz="6" w:space="0" w:color="auto"/>
              <w:left w:val="single" w:sz="6" w:space="0" w:color="auto"/>
              <w:bottom w:val="single" w:sz="6" w:space="0" w:color="auto"/>
              <w:right w:val="single" w:sz="6" w:space="0" w:color="auto"/>
            </w:tcBorders>
            <w:hideMark/>
          </w:tcPr>
          <w:p w14:paraId="5E92A91E" w14:textId="17445BC2" w:rsidR="0041260A" w:rsidRPr="0068750F" w:rsidRDefault="66A705D0" w:rsidP="58946A22">
            <w:pPr>
              <w:rPr>
                <w:rFonts w:cs="Times New Roman"/>
                <w:sz w:val="24"/>
                <w:szCs w:val="24"/>
                <w:lang w:val="fr-CA" w:eastAsia="en-CA"/>
              </w:rPr>
            </w:pPr>
            <w:r w:rsidRPr="58946A22">
              <w:rPr>
                <w:rFonts w:cs="Times New Roman"/>
                <w:sz w:val="24"/>
                <w:szCs w:val="24"/>
                <w:lang w:val="fr-CA" w:eastAsia="en-CA"/>
              </w:rPr>
              <w:t>Contenu</w:t>
            </w:r>
          </w:p>
        </w:tc>
      </w:tr>
      <w:tr w:rsidR="0041260A" w:rsidRPr="0068750F" w14:paraId="4846F0B5" w14:textId="77777777" w:rsidTr="1AFD9627">
        <w:trPr>
          <w:trHeight w:val="300"/>
        </w:trPr>
        <w:tc>
          <w:tcPr>
            <w:tcW w:w="2252" w:type="dxa"/>
            <w:tcBorders>
              <w:top w:val="single" w:sz="6" w:space="0" w:color="auto"/>
              <w:left w:val="single" w:sz="6" w:space="0" w:color="auto"/>
              <w:bottom w:val="single" w:sz="6" w:space="0" w:color="auto"/>
              <w:right w:val="single" w:sz="6" w:space="0" w:color="auto"/>
            </w:tcBorders>
            <w:hideMark/>
          </w:tcPr>
          <w:p w14:paraId="26AD7C94" w14:textId="301FEC98" w:rsidR="0041260A" w:rsidRPr="0068750F" w:rsidRDefault="0032048A" w:rsidP="00BD50BB">
            <w:pPr>
              <w:rPr>
                <w:rFonts w:ascii="Times New Roman" w:hAnsi="Times New Roman" w:cs="Times New Roman"/>
                <w:sz w:val="24"/>
                <w:szCs w:val="24"/>
                <w:lang w:val="fr-CA" w:eastAsia="en-CA"/>
              </w:rPr>
            </w:pPr>
            <w:r w:rsidRPr="0068750F">
              <w:rPr>
                <w:lang w:val="fr-CA" w:eastAsia="en-CA"/>
              </w:rPr>
              <w:t>Contenu</w:t>
            </w:r>
            <w:r w:rsidR="0041260A" w:rsidRPr="0068750F">
              <w:rPr>
                <w:vertAlign w:val="superscript"/>
                <w:lang w:val="fr-CA"/>
              </w:rPr>
              <w:t xml:space="preserve"> </w:t>
            </w:r>
          </w:p>
        </w:tc>
        <w:tc>
          <w:tcPr>
            <w:tcW w:w="2252" w:type="dxa"/>
            <w:tcBorders>
              <w:top w:val="single" w:sz="6" w:space="0" w:color="auto"/>
              <w:left w:val="single" w:sz="6" w:space="0" w:color="auto"/>
              <w:bottom w:val="single" w:sz="6" w:space="0" w:color="auto"/>
              <w:right w:val="single" w:sz="6" w:space="0" w:color="auto"/>
            </w:tcBorders>
            <w:hideMark/>
          </w:tcPr>
          <w:p w14:paraId="6891000C" w14:textId="779149F7" w:rsidR="0041260A" w:rsidRPr="0068750F" w:rsidRDefault="0032048A" w:rsidP="00BD50BB">
            <w:pPr>
              <w:rPr>
                <w:rFonts w:ascii="Times New Roman" w:hAnsi="Times New Roman" w:cs="Times New Roman"/>
                <w:sz w:val="24"/>
                <w:szCs w:val="24"/>
                <w:lang w:val="fr-CA" w:eastAsia="en-CA"/>
              </w:rPr>
            </w:pPr>
            <w:r w:rsidRPr="0068750F">
              <w:rPr>
                <w:lang w:val="fr-CA" w:eastAsia="en-CA"/>
              </w:rPr>
              <w:t>Contenu</w:t>
            </w:r>
          </w:p>
        </w:tc>
        <w:tc>
          <w:tcPr>
            <w:tcW w:w="2252" w:type="dxa"/>
            <w:tcBorders>
              <w:top w:val="single" w:sz="6" w:space="0" w:color="auto"/>
              <w:left w:val="single" w:sz="6" w:space="0" w:color="auto"/>
              <w:bottom w:val="single" w:sz="6" w:space="0" w:color="auto"/>
              <w:right w:val="single" w:sz="6" w:space="0" w:color="auto"/>
            </w:tcBorders>
            <w:hideMark/>
          </w:tcPr>
          <w:p w14:paraId="1DBBB4BD" w14:textId="0586AA9E" w:rsidR="0041260A" w:rsidRPr="0068750F" w:rsidRDefault="144442E8" w:rsidP="355D99C0">
            <w:pPr>
              <w:rPr>
                <w:lang w:val="fr-CA" w:eastAsia="en-CA"/>
              </w:rPr>
            </w:pPr>
            <w:r w:rsidRPr="58946A22">
              <w:rPr>
                <w:lang w:val="fr-CA" w:eastAsia="en-CA"/>
              </w:rPr>
              <w:t>s</w:t>
            </w:r>
            <w:r w:rsidR="7B521FA3" w:rsidRPr="58946A22">
              <w:rPr>
                <w:lang w:val="fr-CA" w:eastAsia="en-CA"/>
              </w:rPr>
              <w:t>.</w:t>
            </w:r>
            <w:r w:rsidRPr="58946A22">
              <w:rPr>
                <w:lang w:val="fr-CA" w:eastAsia="en-CA"/>
              </w:rPr>
              <w:t>o</w:t>
            </w:r>
            <w:r w:rsidR="7B521FA3" w:rsidRPr="58946A22">
              <w:rPr>
                <w:lang w:val="fr-CA" w:eastAsia="en-CA"/>
              </w:rPr>
              <w:t>.</w:t>
            </w:r>
          </w:p>
        </w:tc>
        <w:tc>
          <w:tcPr>
            <w:tcW w:w="2252" w:type="dxa"/>
            <w:tcBorders>
              <w:top w:val="single" w:sz="6" w:space="0" w:color="auto"/>
              <w:left w:val="single" w:sz="6" w:space="0" w:color="auto"/>
              <w:bottom w:val="single" w:sz="6" w:space="0" w:color="auto"/>
              <w:right w:val="single" w:sz="6" w:space="0" w:color="auto"/>
            </w:tcBorders>
            <w:hideMark/>
          </w:tcPr>
          <w:p w14:paraId="45116B1C" w14:textId="05294B58" w:rsidR="0041260A" w:rsidRPr="0068750F" w:rsidRDefault="0388ED59" w:rsidP="355D99C0">
            <w:pPr>
              <w:rPr>
                <w:lang w:val="fr-CA" w:eastAsia="en-CA"/>
              </w:rPr>
            </w:pPr>
            <w:r w:rsidRPr="58946A22">
              <w:rPr>
                <w:lang w:val="fr-CA" w:eastAsia="en-CA"/>
              </w:rPr>
              <w:t>s</w:t>
            </w:r>
            <w:r w:rsidR="7B521FA3" w:rsidRPr="58946A22">
              <w:rPr>
                <w:lang w:val="fr-CA" w:eastAsia="en-CA"/>
              </w:rPr>
              <w:t>.</w:t>
            </w:r>
            <w:r w:rsidRPr="58946A22">
              <w:rPr>
                <w:lang w:val="fr-CA" w:eastAsia="en-CA"/>
              </w:rPr>
              <w:t>o</w:t>
            </w:r>
            <w:r w:rsidR="7B521FA3" w:rsidRPr="58946A22">
              <w:rPr>
                <w:lang w:val="fr-CA" w:eastAsia="en-CA"/>
              </w:rPr>
              <w:t>.</w:t>
            </w:r>
          </w:p>
        </w:tc>
      </w:tr>
    </w:tbl>
    <w:p w14:paraId="648D19EE" w14:textId="017C0CC7" w:rsidR="0041260A" w:rsidRPr="0068750F" w:rsidRDefault="0041260A" w:rsidP="00BD50BB">
      <w:pPr>
        <w:rPr>
          <w:rFonts w:ascii="Segoe UI" w:hAnsi="Segoe UI" w:cs="Segoe UI"/>
          <w:sz w:val="18"/>
          <w:szCs w:val="18"/>
          <w:lang w:val="fr-CA" w:eastAsia="en-CA"/>
        </w:rPr>
      </w:pPr>
      <w:r w:rsidRPr="3A472170">
        <w:rPr>
          <w:vertAlign w:val="superscript"/>
          <w:lang w:val="fr-CA"/>
        </w:rPr>
        <w:t xml:space="preserve">a </w:t>
      </w:r>
      <w:r w:rsidR="00BD50BB" w:rsidRPr="3A472170">
        <w:rPr>
          <w:lang w:val="fr-CA" w:eastAsia="en-CA"/>
        </w:rPr>
        <w:t>Texte de note de bas de tableau</w:t>
      </w:r>
      <w:r w:rsidRPr="3A472170">
        <w:rPr>
          <w:lang w:val="fr-CA" w:eastAsia="en-CA"/>
        </w:rPr>
        <w:t xml:space="preserve">. </w:t>
      </w:r>
    </w:p>
    <w:p w14:paraId="1E85C926" w14:textId="1AF4AD3E" w:rsidR="00B7247A" w:rsidRPr="0068750F" w:rsidRDefault="00B7247A" w:rsidP="00B7247A">
      <w:pPr>
        <w:pStyle w:val="Heading2"/>
        <w:rPr>
          <w:lang w:val="fr-CA"/>
        </w:rPr>
      </w:pPr>
      <w:r w:rsidRPr="58946A22">
        <w:rPr>
          <w:lang w:val="fr-CA"/>
        </w:rPr>
        <w:t xml:space="preserve">Instructions </w:t>
      </w:r>
      <w:r w:rsidR="53B547A2" w:rsidRPr="58946A22">
        <w:rPr>
          <w:lang w:val="fr-CA"/>
        </w:rPr>
        <w:t xml:space="preserve">pour les </w:t>
      </w:r>
      <w:r w:rsidRPr="58946A22">
        <w:rPr>
          <w:lang w:val="fr-CA"/>
        </w:rPr>
        <w:t>image</w:t>
      </w:r>
      <w:r w:rsidR="6C990537" w:rsidRPr="58946A22">
        <w:rPr>
          <w:lang w:val="fr-CA"/>
        </w:rPr>
        <w:t>s</w:t>
      </w:r>
    </w:p>
    <w:p w14:paraId="1C234FFB" w14:textId="13E581F8" w:rsidR="00E504E3" w:rsidRPr="00E504E3" w:rsidRDefault="00E504E3" w:rsidP="00F73A4C">
      <w:pPr>
        <w:jc w:val="both"/>
        <w:rPr>
          <w:lang w:val="fr-CA"/>
        </w:rPr>
      </w:pPr>
      <w:r>
        <w:rPr>
          <w:lang w:val="fr-CA"/>
        </w:rPr>
        <w:t xml:space="preserve">Consultez la section </w:t>
      </w:r>
      <w:hyperlink r:id="rId15" w:anchor="toc10" w:history="1">
        <w:r w:rsidR="00F73A4C" w:rsidRPr="00B115CC">
          <w:rPr>
            <w:rStyle w:val="Hyperlink"/>
            <w:lang w:val="fr-CA"/>
          </w:rPr>
          <w:t>6.0 Images et vidéos</w:t>
        </w:r>
      </w:hyperlink>
      <w:r w:rsidR="00F73A4C">
        <w:rPr>
          <w:lang w:val="fr-CA"/>
        </w:rPr>
        <w:t xml:space="preserve"> du Guide de rédaction du contenu Canada.ca pour obtenir de plus amples renseignements.</w:t>
      </w:r>
    </w:p>
    <w:p w14:paraId="0D826B1C" w14:textId="3547BCD0" w:rsidR="00B7247A" w:rsidRPr="0068750F" w:rsidRDefault="00B7247A" w:rsidP="00F871C1">
      <w:pPr>
        <w:pStyle w:val="ListParagraph"/>
        <w:numPr>
          <w:ilvl w:val="0"/>
          <w:numId w:val="25"/>
        </w:numPr>
        <w:ind w:left="270" w:hanging="270"/>
        <w:jc w:val="both"/>
        <w:rPr>
          <w:lang w:val="fr-CA"/>
        </w:rPr>
      </w:pPr>
      <w:r w:rsidRPr="0068750F">
        <w:rPr>
          <w:lang w:val="fr-CA"/>
        </w:rPr>
        <w:t xml:space="preserve">Si votre document contient des images, </w:t>
      </w:r>
      <w:r w:rsidR="00A06D25" w:rsidRPr="0068750F">
        <w:rPr>
          <w:lang w:val="fr-CA"/>
        </w:rPr>
        <w:t>celles-ci</w:t>
      </w:r>
      <w:r w:rsidRPr="0068750F">
        <w:rPr>
          <w:lang w:val="fr-CA"/>
        </w:rPr>
        <w:t xml:space="preserve"> doivent également être soumises sous forme de fichiers distincts de haute qualité (formats </w:t>
      </w:r>
      <w:r w:rsidR="005D0DB0" w:rsidRPr="0068750F">
        <w:rPr>
          <w:lang w:val="fr-CA"/>
        </w:rPr>
        <w:t>privilégiés</w:t>
      </w:r>
      <w:r w:rsidRPr="0068750F">
        <w:rPr>
          <w:lang w:val="fr-CA"/>
        </w:rPr>
        <w:t> : .jpg, .png, .tiff).</w:t>
      </w:r>
    </w:p>
    <w:p w14:paraId="5F53BC67" w14:textId="1EFDFD88" w:rsidR="00B7247A" w:rsidRPr="0068750F" w:rsidRDefault="00C0640D" w:rsidP="0048376D">
      <w:pPr>
        <w:pStyle w:val="ListParagraph"/>
        <w:jc w:val="both"/>
        <w:rPr>
          <w:lang w:val="fr-CA"/>
        </w:rPr>
      </w:pPr>
      <w:r w:rsidRPr="58946A22">
        <w:rPr>
          <w:lang w:val="fr-CA"/>
        </w:rPr>
        <w:t>F</w:t>
      </w:r>
      <w:r w:rsidR="00B7247A" w:rsidRPr="58946A22">
        <w:rPr>
          <w:lang w:val="fr-CA"/>
        </w:rPr>
        <w:t xml:space="preserve">ournissez </w:t>
      </w:r>
      <w:r w:rsidR="0515E0A3" w:rsidRPr="58946A22">
        <w:rPr>
          <w:lang w:val="fr-CA"/>
        </w:rPr>
        <w:t>un</w:t>
      </w:r>
      <w:r w:rsidR="00B7247A" w:rsidRPr="58946A22">
        <w:rPr>
          <w:lang w:val="fr-CA"/>
        </w:rPr>
        <w:t xml:space="preserve"> texte alternatif (texte </w:t>
      </w:r>
      <w:r w:rsidR="00E05F2B" w:rsidRPr="58946A22">
        <w:rPr>
          <w:lang w:val="fr-CA"/>
        </w:rPr>
        <w:t>a</w:t>
      </w:r>
      <w:r w:rsidR="00A925C7" w:rsidRPr="58946A22">
        <w:rPr>
          <w:lang w:val="fr-CA"/>
        </w:rPr>
        <w:t>lt</w:t>
      </w:r>
      <w:r w:rsidR="00B7247A" w:rsidRPr="58946A22">
        <w:rPr>
          <w:lang w:val="fr-CA"/>
        </w:rPr>
        <w:t>)</w:t>
      </w:r>
      <w:r w:rsidR="0074273B" w:rsidRPr="58946A22">
        <w:rPr>
          <w:lang w:val="fr-CA"/>
        </w:rPr>
        <w:t xml:space="preserve"> d</w:t>
      </w:r>
      <w:r w:rsidRPr="58946A22">
        <w:rPr>
          <w:lang w:val="fr-CA"/>
        </w:rPr>
        <w:t>ans des fichiers Word distincts en anglais et en français</w:t>
      </w:r>
      <w:r w:rsidR="00B7247A" w:rsidRPr="58946A22">
        <w:rPr>
          <w:lang w:val="fr-CA"/>
        </w:rPr>
        <w:t xml:space="preserve">. </w:t>
      </w:r>
      <w:r w:rsidR="00AC29D5" w:rsidRPr="58946A22">
        <w:rPr>
          <w:lang w:val="fr-CA"/>
        </w:rPr>
        <w:t xml:space="preserve">Ce texte contient </w:t>
      </w:r>
      <w:r w:rsidR="00D153C7" w:rsidRPr="58946A22">
        <w:rPr>
          <w:lang w:val="fr-CA"/>
        </w:rPr>
        <w:t xml:space="preserve">de l'information qui décrit </w:t>
      </w:r>
      <w:r w:rsidR="00AC29D5" w:rsidRPr="58946A22">
        <w:rPr>
          <w:lang w:val="fr-CA"/>
        </w:rPr>
        <w:t>l’</w:t>
      </w:r>
      <w:r w:rsidR="00D153C7" w:rsidRPr="58946A22">
        <w:rPr>
          <w:lang w:val="fr-CA"/>
        </w:rPr>
        <w:t>image</w:t>
      </w:r>
      <w:r w:rsidR="003A0645" w:rsidRPr="58946A22">
        <w:rPr>
          <w:lang w:val="fr-CA"/>
        </w:rPr>
        <w:t>, à l’intention d’</w:t>
      </w:r>
      <w:r w:rsidR="00D153C7" w:rsidRPr="58946A22">
        <w:rPr>
          <w:lang w:val="fr-CA"/>
        </w:rPr>
        <w:t xml:space="preserve">une personne </w:t>
      </w:r>
      <w:r w:rsidR="003A0645" w:rsidRPr="58946A22">
        <w:rPr>
          <w:lang w:val="fr-CA"/>
        </w:rPr>
        <w:t xml:space="preserve">qui </w:t>
      </w:r>
      <w:r w:rsidR="00D153C7" w:rsidRPr="58946A22">
        <w:rPr>
          <w:lang w:val="fr-CA"/>
        </w:rPr>
        <w:t xml:space="preserve">utilise des technologies d'aide pour l'interpréter. Il permet aussi aux moteurs de recherche de </w:t>
      </w:r>
      <w:r w:rsidR="00180D17">
        <w:rPr>
          <w:lang w:val="fr-CA"/>
        </w:rPr>
        <w:t xml:space="preserve">fournir de meilleurs résultats </w:t>
      </w:r>
      <w:r w:rsidR="00D153C7" w:rsidRPr="58946A22">
        <w:rPr>
          <w:lang w:val="fr-CA"/>
        </w:rPr>
        <w:t>d'image</w:t>
      </w:r>
      <w:r w:rsidR="002C5501">
        <w:rPr>
          <w:lang w:val="fr-CA"/>
        </w:rPr>
        <w:t>s</w:t>
      </w:r>
      <w:r w:rsidR="00B7247A" w:rsidRPr="58946A22">
        <w:rPr>
          <w:lang w:val="fr-CA"/>
        </w:rPr>
        <w:t>.</w:t>
      </w:r>
    </w:p>
    <w:p w14:paraId="60B6650A" w14:textId="77777777" w:rsidR="00E449CE" w:rsidRDefault="00E449CE" w:rsidP="00506678">
      <w:pPr>
        <w:pStyle w:val="ListParagraph"/>
        <w:rPr>
          <w:lang w:val="fr-CA"/>
        </w:rPr>
      </w:pPr>
      <w:r w:rsidRPr="00E449CE">
        <w:rPr>
          <w:lang w:val="fr-CA"/>
        </w:rPr>
        <w:lastRenderedPageBreak/>
        <w:t>Vous devez fournir une description longue s'il est impossible de décrire le contenu et la fonction de l'image en moins de 170 caractères. S'il est possible de décrire l'image en moins 170 caractères, fournissez un texte alternatif.</w:t>
      </w:r>
    </w:p>
    <w:p w14:paraId="16794C8A" w14:textId="065AB3F5" w:rsidR="00B7247A" w:rsidRPr="00506678" w:rsidRDefault="1842ACEA" w:rsidP="00506678">
      <w:pPr>
        <w:pStyle w:val="ListParagraph"/>
        <w:rPr>
          <w:lang w:val="fr-CA"/>
        </w:rPr>
      </w:pPr>
      <w:r w:rsidRPr="00506678">
        <w:rPr>
          <w:lang w:val="fr-CA"/>
        </w:rPr>
        <w:t>Décrivez l'image comme si vous la décriviez à quelqu'un au téléphone.</w:t>
      </w:r>
    </w:p>
    <w:p w14:paraId="467A19A2" w14:textId="0610FD70" w:rsidR="00B7247A" w:rsidRDefault="00B7247A" w:rsidP="008C12F2">
      <w:pPr>
        <w:pStyle w:val="ListParagraph"/>
        <w:numPr>
          <w:ilvl w:val="1"/>
          <w:numId w:val="25"/>
        </w:numPr>
        <w:ind w:left="1080"/>
        <w:jc w:val="both"/>
        <w:rPr>
          <w:lang w:val="fr-CA"/>
        </w:rPr>
      </w:pPr>
      <w:r w:rsidRPr="0068750F">
        <w:rPr>
          <w:lang w:val="fr-CA"/>
        </w:rPr>
        <w:t xml:space="preserve">Si vous avez plusieurs images, compilez le texte </w:t>
      </w:r>
      <w:r w:rsidR="008C5208" w:rsidRPr="0068750F">
        <w:rPr>
          <w:lang w:val="fr-CA"/>
        </w:rPr>
        <w:t>alternatif</w:t>
      </w:r>
      <w:r w:rsidRPr="0068750F">
        <w:rPr>
          <w:lang w:val="fr-CA"/>
        </w:rPr>
        <w:t xml:space="preserve"> pour toutes les images dans un seul document (gardez les versions anglaise et française séparées).</w:t>
      </w:r>
    </w:p>
    <w:p w14:paraId="0B9B41D8" w14:textId="77777777" w:rsidR="003734D4" w:rsidRDefault="003734D4" w:rsidP="003734D4">
      <w:pPr>
        <w:jc w:val="both"/>
        <w:rPr>
          <w:lang w:val="fr-CA"/>
        </w:rPr>
      </w:pPr>
    </w:p>
    <w:p w14:paraId="7B0621C3" w14:textId="64DE7329" w:rsidR="003734D4" w:rsidRPr="003734D4" w:rsidRDefault="00B27070" w:rsidP="003734D4">
      <w:pPr>
        <w:jc w:val="both"/>
        <w:rPr>
          <w:lang w:val="fr-CA"/>
        </w:rPr>
      </w:pPr>
      <w:r>
        <w:rPr>
          <w:lang w:val="fr-CA"/>
        </w:rPr>
        <w:t>L</w:t>
      </w:r>
      <w:r w:rsidR="003734D4">
        <w:rPr>
          <w:lang w:val="fr-CA"/>
        </w:rPr>
        <w:t>e modèle est sur la p</w:t>
      </w:r>
      <w:r>
        <w:rPr>
          <w:lang w:val="fr-CA"/>
        </w:rPr>
        <w:t>age suivante.</w:t>
      </w:r>
    </w:p>
    <w:p w14:paraId="20588497" w14:textId="3DB72727" w:rsidR="00746FDE" w:rsidRDefault="00746FDE" w:rsidP="00746FDE">
      <w:pPr>
        <w:jc w:val="both"/>
        <w:rPr>
          <w:lang w:val="fr-CA"/>
        </w:rPr>
      </w:pPr>
      <w:r>
        <w:rPr>
          <w:lang w:val="fr-CA"/>
        </w:rPr>
        <w:br w:type="page"/>
      </w:r>
    </w:p>
    <w:p w14:paraId="15945FCE" w14:textId="5D9F7584" w:rsidR="00971EF3" w:rsidRPr="00F871C1" w:rsidRDefault="00971EF3" w:rsidP="00746FDE">
      <w:pPr>
        <w:pStyle w:val="Heading2"/>
        <w:rPr>
          <w:color w:val="auto"/>
          <w:lang w:val="fr-CA"/>
        </w:rPr>
      </w:pPr>
      <w:r w:rsidRPr="00F871C1">
        <w:rPr>
          <w:color w:val="auto"/>
          <w:lang w:val="fr-CA"/>
        </w:rPr>
        <w:lastRenderedPageBreak/>
        <w:t xml:space="preserve">Organisation ou </w:t>
      </w:r>
      <w:r w:rsidR="00196DDD" w:rsidRPr="00F871C1">
        <w:rPr>
          <w:color w:val="auto"/>
          <w:lang w:val="fr-CA"/>
        </w:rPr>
        <w:t>ministère</w:t>
      </w:r>
    </w:p>
    <w:p w14:paraId="782C2C03" w14:textId="77777777" w:rsidR="00971EF3" w:rsidRPr="00F871C1" w:rsidRDefault="00971EF3" w:rsidP="00DA6C40">
      <w:pPr>
        <w:pStyle w:val="Heading3"/>
        <w:rPr>
          <w:color w:val="auto"/>
          <w:lang w:val="fr-CA"/>
        </w:rPr>
      </w:pPr>
      <w:r w:rsidRPr="00F871C1">
        <w:rPr>
          <w:color w:val="auto"/>
          <w:lang w:val="fr-CA"/>
        </w:rPr>
        <w:t>Loi</w:t>
      </w:r>
    </w:p>
    <w:p w14:paraId="51A1688C" w14:textId="77777777" w:rsidR="00971EF3" w:rsidRPr="00F871C1" w:rsidRDefault="00971EF3" w:rsidP="00DA6C40">
      <w:pPr>
        <w:pStyle w:val="Heading4"/>
        <w:rPr>
          <w:color w:val="auto"/>
          <w:lang w:val="fr-CA"/>
        </w:rPr>
      </w:pPr>
      <w:r w:rsidRPr="00F871C1">
        <w:rPr>
          <w:color w:val="auto"/>
          <w:lang w:val="fr-CA"/>
        </w:rPr>
        <w:t>Titre de l'avis</w:t>
      </w:r>
    </w:p>
    <w:p w14:paraId="3834ADA2" w14:textId="77777777" w:rsidR="00971EF3" w:rsidRPr="00F871C1" w:rsidRDefault="00971EF3" w:rsidP="00971EF3">
      <w:pPr>
        <w:rPr>
          <w:lang w:val="fr-CA"/>
        </w:rPr>
      </w:pPr>
      <w:r w:rsidRPr="00F871C1">
        <w:rPr>
          <w:lang w:val="fr-CA"/>
        </w:rPr>
        <w:t>Commencez le contenu ici.</w:t>
      </w:r>
    </w:p>
    <w:sectPr w:rsidR="00971EF3" w:rsidRPr="00F871C1" w:rsidSect="009930CE">
      <w:headerReference w:type="even" r:id="rId16"/>
      <w:headerReference w:type="default" r:id="rId17"/>
      <w:footerReference w:type="even" r:id="rId18"/>
      <w:footerReference w:type="default" r:id="rId19"/>
      <w:headerReference w:type="first" r:id="rId20"/>
      <w:footerReference w:type="first" r:id="rId21"/>
      <w:pgSz w:w="10800" w:h="15840" w:code="1"/>
      <w:pgMar w:top="1440" w:right="720" w:bottom="1440" w:left="720" w:header="43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409D" w14:textId="77777777" w:rsidR="00000D79" w:rsidRPr="00617C19" w:rsidRDefault="00000D79" w:rsidP="00617C19">
      <w:r>
        <w:separator/>
      </w:r>
    </w:p>
  </w:endnote>
  <w:endnote w:type="continuationSeparator" w:id="0">
    <w:p w14:paraId="47721D8B" w14:textId="77777777" w:rsidR="00000D79" w:rsidRPr="00617C19" w:rsidRDefault="00000D79" w:rsidP="00617C19">
      <w:r>
        <w:continuationSeparator/>
      </w:r>
    </w:p>
  </w:endnote>
  <w:endnote w:type="continuationNotice" w:id="1">
    <w:p w14:paraId="703A3AC6" w14:textId="77777777" w:rsidR="00000D79" w:rsidRDefault="00000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1E9A" w14:textId="77777777" w:rsidR="00972632" w:rsidRDefault="00972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DEA5" w14:textId="246A42BF" w:rsidR="00F917C1" w:rsidRDefault="006A7B68" w:rsidP="006A7B68">
    <w:r>
      <w:rPr>
        <w:noProof/>
      </w:rPr>
      <w:drawing>
        <wp:anchor distT="0" distB="0" distL="114300" distR="114300" simplePos="0" relativeHeight="251658241" behindDoc="0" locked="0" layoutInCell="1" allowOverlap="1" wp14:anchorId="5AD47449" wp14:editId="388D5EF2">
          <wp:simplePos x="0" y="0"/>
          <wp:positionH relativeFrom="column">
            <wp:posOffset>3976</wp:posOffset>
          </wp:positionH>
          <wp:positionV relativeFrom="paragraph">
            <wp:posOffset>-47708</wp:posOffset>
          </wp:positionV>
          <wp:extent cx="2390775" cy="187799"/>
          <wp:effectExtent l="0" t="0" r="0" b="0"/>
          <wp:wrapTopAndBottom/>
          <wp:docPr id="4" name="Picture 4" descr="Logo de Services publics et approvisionnement Canada avec un drapeau cana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390775" cy="187799"/>
                  </a:xfrm>
                  <a:prstGeom prst="rect">
                    <a:avLst/>
                  </a:prstGeom>
                </pic:spPr>
              </pic:pic>
            </a:graphicData>
          </a:graphic>
        </wp:anchor>
      </w:drawing>
    </w:r>
    <w:r>
      <w:ptab w:relativeTo="margin" w:alignment="center" w:leader="none"/>
    </w:r>
    <w:r>
      <w:tab/>
    </w:r>
    <w:r>
      <w:tab/>
    </w:r>
    <w:r>
      <w:tab/>
    </w:r>
    <w:r>
      <w:tab/>
    </w:r>
    <w:r>
      <w:tab/>
    </w:r>
    <w:r>
      <w:rPr>
        <w:noProof/>
      </w:rPr>
      <w:drawing>
        <wp:anchor distT="0" distB="0" distL="114300" distR="114300" simplePos="0" relativeHeight="251658240" behindDoc="0" locked="0" layoutInCell="1" allowOverlap="1" wp14:anchorId="154B6EFD" wp14:editId="13C2BC3A">
          <wp:simplePos x="0" y="0"/>
          <wp:positionH relativeFrom="column">
            <wp:posOffset>5029200</wp:posOffset>
          </wp:positionH>
          <wp:positionV relativeFrom="paragraph">
            <wp:posOffset>13335</wp:posOffset>
          </wp:positionV>
          <wp:extent cx="618490" cy="147955"/>
          <wp:effectExtent l="0" t="0" r="0" b="0"/>
          <wp:wrapNone/>
          <wp:docPr id="5" name="Picture 5" descr="Logo du gouvernement du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618490" cy="147955"/>
                  </a:xfrm>
                  <a:prstGeom prst="rect">
                    <a:avLst/>
                  </a:prstGeom>
                </pic:spPr>
              </pic:pic>
            </a:graphicData>
          </a:graphic>
        </wp:anchor>
      </w:drawing>
    </w:r>
  </w:p>
  <w:p w14:paraId="71CD1CDB" w14:textId="7BDF800B" w:rsidR="00112E7A" w:rsidRPr="00112E7A" w:rsidRDefault="00112E7A" w:rsidP="00112E7A">
    <w:pPr>
      <w:spacing w:after="0" w:line="200" w:lineRule="exact"/>
      <w:jc w:val="center"/>
      <w:rPr>
        <w:sz w:val="14"/>
        <w:szCs w:val="14"/>
      </w:rPr>
    </w:pPr>
    <w:r w:rsidRPr="00112E7A">
      <w:rPr>
        <w:sz w:val="14"/>
        <w:szCs w:val="14"/>
      </w:rPr>
      <w:t>Version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AC50" w14:textId="77777777" w:rsidR="00972632" w:rsidRDefault="00972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00B9" w14:textId="77777777" w:rsidR="00000D79" w:rsidRPr="00617C19" w:rsidRDefault="00000D79" w:rsidP="00617C19">
      <w:r>
        <w:separator/>
      </w:r>
    </w:p>
  </w:footnote>
  <w:footnote w:type="continuationSeparator" w:id="0">
    <w:p w14:paraId="78F97904" w14:textId="77777777" w:rsidR="00000D79" w:rsidRPr="00617C19" w:rsidRDefault="00000D79" w:rsidP="00617C19">
      <w:r>
        <w:continuationSeparator/>
      </w:r>
    </w:p>
  </w:footnote>
  <w:footnote w:type="continuationNotice" w:id="1">
    <w:p w14:paraId="65FE8965" w14:textId="77777777" w:rsidR="00000D79" w:rsidRDefault="00000D79">
      <w:pPr>
        <w:spacing w:after="0" w:line="240" w:lineRule="auto"/>
      </w:pPr>
    </w:p>
  </w:footnote>
  <w:footnote w:id="2">
    <w:p w14:paraId="5FA5D2FF" w14:textId="20A01A1D" w:rsidR="00EA600D" w:rsidRPr="00EA600D" w:rsidRDefault="00EA600D">
      <w:pPr>
        <w:pStyle w:val="FootnoteText"/>
        <w:rPr>
          <w:lang w:val="fr-CA"/>
        </w:rPr>
      </w:pPr>
      <w:r>
        <w:rPr>
          <w:rStyle w:val="FootnoteReference"/>
        </w:rPr>
        <w:footnoteRef/>
      </w:r>
      <w:r w:rsidR="58946A22" w:rsidRPr="00EA600D">
        <w:rPr>
          <w:lang w:val="fr-CA"/>
        </w:rPr>
        <w:t xml:space="preserve"> </w:t>
      </w:r>
      <w:r w:rsidR="005B1B24" w:rsidRPr="00074D1B">
        <w:rPr>
          <w:lang w:val="fr-CA"/>
        </w:rPr>
        <w:t>Il y a des exceptions : le contenu réglementaire est rédigé par le ministère de la Justice, et les résumés de l’étude d’impact de la réglementation (REIR) devrai</w:t>
      </w:r>
      <w:r w:rsidR="005B1B24">
        <w:rPr>
          <w:lang w:val="fr-CA"/>
        </w:rPr>
        <w:t>en</w:t>
      </w:r>
      <w:r w:rsidR="005B1B24" w:rsidRPr="00074D1B">
        <w:rPr>
          <w:lang w:val="fr-CA"/>
        </w:rPr>
        <w:t>t être rédigés au moyen du gabarit approuvé du Secrétariat du Conseil du Trésor.</w:t>
      </w:r>
    </w:p>
  </w:footnote>
  <w:footnote w:id="3">
    <w:p w14:paraId="56C2BB74" w14:textId="2F5AB203" w:rsidR="00BA4D60" w:rsidRPr="00BA4D60" w:rsidRDefault="00BA4D60">
      <w:pPr>
        <w:pStyle w:val="FootnoteText"/>
        <w:rPr>
          <w:lang w:val="fr-CA"/>
        </w:rPr>
      </w:pPr>
      <w:r>
        <w:rPr>
          <w:rStyle w:val="FootnoteReference"/>
        </w:rPr>
        <w:footnoteRef/>
      </w:r>
      <w:r w:rsidRPr="00BA4D60">
        <w:rPr>
          <w:lang w:val="fr-CA"/>
        </w:rPr>
        <w:t xml:space="preserve"> </w:t>
      </w:r>
      <w:r>
        <w:rPr>
          <w:lang w:val="fr-CA"/>
        </w:rPr>
        <w:t>Exemple de note de bas de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CB59" w14:textId="77777777" w:rsidR="00972632" w:rsidRDefault="00972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9C6C" w14:textId="48402C31" w:rsidR="002F4A7B" w:rsidRDefault="00A63CF8">
    <w:pPr>
      <w:pStyle w:val="Header"/>
    </w:pPr>
    <w:r w:rsidRPr="00617C19">
      <w:rPr>
        <w:noProof/>
      </w:rPr>
      <w:drawing>
        <wp:anchor distT="0" distB="0" distL="114300" distR="114300" simplePos="0" relativeHeight="251658242" behindDoc="0" locked="0" layoutInCell="1" allowOverlap="1" wp14:anchorId="6B1AAE3C" wp14:editId="32F7DE01">
          <wp:simplePos x="0" y="0"/>
          <wp:positionH relativeFrom="column">
            <wp:posOffset>3479</wp:posOffset>
          </wp:positionH>
          <wp:positionV relativeFrom="paragraph">
            <wp:posOffset>-227744</wp:posOffset>
          </wp:positionV>
          <wp:extent cx="6297295" cy="594995"/>
          <wp:effectExtent l="0" t="0" r="0" b="0"/>
          <wp:wrapNone/>
          <wp:docPr id="14" name="Picture 14" descr="Lines décor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l="5342" t="-9972" b="1"/>
                  <a:stretch/>
                </pic:blipFill>
                <pic:spPr bwMode="auto">
                  <a:xfrm>
                    <a:off x="0" y="0"/>
                    <a:ext cx="6297295" cy="59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946A" w14:textId="77777777" w:rsidR="00972632" w:rsidRDefault="00972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3DA8"/>
    <w:multiLevelType w:val="multilevel"/>
    <w:tmpl w:val="3A64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143499"/>
    <w:multiLevelType w:val="multilevel"/>
    <w:tmpl w:val="FE74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947C68"/>
    <w:multiLevelType w:val="hybridMultilevel"/>
    <w:tmpl w:val="769CC16C"/>
    <w:lvl w:ilvl="0" w:tplc="10090001">
      <w:start w:val="1"/>
      <w:numFmt w:val="bullet"/>
      <w:lvlText w:val=""/>
      <w:lvlJc w:val="left"/>
      <w:pPr>
        <w:ind w:left="720" w:hanging="360"/>
      </w:pPr>
      <w:rPr>
        <w:rFonts w:ascii="Symbol" w:hAnsi="Symbol" w:hint="default"/>
      </w:rPr>
    </w:lvl>
    <w:lvl w:ilvl="1" w:tplc="E1041208">
      <w:start w:val="1"/>
      <w:numFmt w:val="bullet"/>
      <w:lvlText w:val="o"/>
      <w:lvlJc w:val="left"/>
      <w:pPr>
        <w:ind w:left="288" w:firstLine="792"/>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5E0740A"/>
    <w:multiLevelType w:val="multilevel"/>
    <w:tmpl w:val="D47E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101ACB"/>
    <w:multiLevelType w:val="multilevel"/>
    <w:tmpl w:val="2CB47C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5124B5D"/>
    <w:multiLevelType w:val="hybridMultilevel"/>
    <w:tmpl w:val="017EAF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541633C"/>
    <w:multiLevelType w:val="multilevel"/>
    <w:tmpl w:val="8C9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031820"/>
    <w:multiLevelType w:val="multilevel"/>
    <w:tmpl w:val="7B2809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23027C0"/>
    <w:multiLevelType w:val="multilevel"/>
    <w:tmpl w:val="68E2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970FF7"/>
    <w:multiLevelType w:val="hybridMultilevel"/>
    <w:tmpl w:val="75EC558C"/>
    <w:lvl w:ilvl="0" w:tplc="3E2C8F08">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390A752E"/>
    <w:multiLevelType w:val="hybridMultilevel"/>
    <w:tmpl w:val="941C9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E5166A4"/>
    <w:multiLevelType w:val="hybridMultilevel"/>
    <w:tmpl w:val="DF6E02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681036B"/>
    <w:multiLevelType w:val="hybridMultilevel"/>
    <w:tmpl w:val="228CE126"/>
    <w:lvl w:ilvl="0" w:tplc="066A7132">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4B955C62"/>
    <w:multiLevelType w:val="multilevel"/>
    <w:tmpl w:val="D8EC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3269F5"/>
    <w:multiLevelType w:val="hybridMultilevel"/>
    <w:tmpl w:val="563E0DF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E386264"/>
    <w:multiLevelType w:val="multilevel"/>
    <w:tmpl w:val="AF7232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3394817"/>
    <w:multiLevelType w:val="hybridMultilevel"/>
    <w:tmpl w:val="11DECD3C"/>
    <w:lvl w:ilvl="0" w:tplc="B8CE4E1C">
      <w:start w:val="1"/>
      <w:numFmt w:val="bullet"/>
      <w:pStyle w:val="ListParagraph"/>
      <w:lvlText w:val=""/>
      <w:lvlJc w:val="left"/>
      <w:pPr>
        <w:ind w:left="288" w:hanging="288"/>
      </w:pPr>
      <w:rPr>
        <w:rFonts w:ascii="Symbol" w:hAnsi="Symbol" w:hint="default"/>
      </w:rPr>
    </w:lvl>
    <w:lvl w:ilvl="1" w:tplc="16123536">
      <w:start w:val="1"/>
      <w:numFmt w:val="bullet"/>
      <w:lvlText w:val="o"/>
      <w:lvlJc w:val="left"/>
      <w:pPr>
        <w:ind w:left="1440" w:hanging="360"/>
      </w:pPr>
      <w:rPr>
        <w:rFonts w:ascii="Courier New" w:hAnsi="Courier New" w:cs="Courier New" w:hint="default"/>
      </w:rPr>
    </w:lvl>
    <w:lvl w:ilvl="2" w:tplc="10A03AC8">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3613E18"/>
    <w:multiLevelType w:val="multilevel"/>
    <w:tmpl w:val="B49AFD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4B95DD0"/>
    <w:multiLevelType w:val="hybridMultilevel"/>
    <w:tmpl w:val="7130A4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B5972FC"/>
    <w:multiLevelType w:val="multilevel"/>
    <w:tmpl w:val="1866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43B4CF6"/>
    <w:multiLevelType w:val="hybridMultilevel"/>
    <w:tmpl w:val="41A021D6"/>
    <w:lvl w:ilvl="0" w:tplc="4F249498">
      <w:start w:val="1"/>
      <w:numFmt w:val="decimal"/>
      <w:pStyle w:val="Numberedlist"/>
      <w:lvlText w:val="%1."/>
      <w:lvlJc w:val="left"/>
      <w:pPr>
        <w:ind w:left="720" w:hanging="360"/>
      </w:pPr>
    </w:lvl>
    <w:lvl w:ilvl="1" w:tplc="61AC648C">
      <w:start w:val="1"/>
      <w:numFmt w:val="lowerLetter"/>
      <w:pStyle w:val="Numberedlist2ndlevel"/>
      <w:lvlText w:val="%2."/>
      <w:lvlJc w:val="left"/>
      <w:pPr>
        <w:ind w:left="1440" w:hanging="360"/>
      </w:pPr>
    </w:lvl>
    <w:lvl w:ilvl="2" w:tplc="2FA42038">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5FE67EB"/>
    <w:multiLevelType w:val="multilevel"/>
    <w:tmpl w:val="BB8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3225E2"/>
    <w:multiLevelType w:val="hybridMultilevel"/>
    <w:tmpl w:val="3C1ECE0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6DB1242"/>
    <w:multiLevelType w:val="multilevel"/>
    <w:tmpl w:val="38F8F4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FD5AD5"/>
    <w:multiLevelType w:val="hybridMultilevel"/>
    <w:tmpl w:val="EA320CF4"/>
    <w:lvl w:ilvl="0" w:tplc="67E2D878">
      <w:start w:val="1"/>
      <w:numFmt w:val="lowerRoman"/>
      <w:pStyle w:val="Numberedlist3rdlevel"/>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794130784">
    <w:abstractNumId w:val="10"/>
  </w:num>
  <w:num w:numId="2" w16cid:durableId="1451365095">
    <w:abstractNumId w:val="16"/>
  </w:num>
  <w:num w:numId="3" w16cid:durableId="59446239">
    <w:abstractNumId w:val="20"/>
  </w:num>
  <w:num w:numId="4" w16cid:durableId="1211457880">
    <w:abstractNumId w:val="9"/>
  </w:num>
  <w:num w:numId="5" w16cid:durableId="1063411623">
    <w:abstractNumId w:val="12"/>
  </w:num>
  <w:num w:numId="6" w16cid:durableId="125323321">
    <w:abstractNumId w:val="24"/>
  </w:num>
  <w:num w:numId="7" w16cid:durableId="851186859">
    <w:abstractNumId w:val="5"/>
  </w:num>
  <w:num w:numId="8" w16cid:durableId="237641045">
    <w:abstractNumId w:val="22"/>
  </w:num>
  <w:num w:numId="9" w16cid:durableId="636643016">
    <w:abstractNumId w:val="19"/>
  </w:num>
  <w:num w:numId="10" w16cid:durableId="1615289364">
    <w:abstractNumId w:val="11"/>
  </w:num>
  <w:num w:numId="11" w16cid:durableId="672686484">
    <w:abstractNumId w:val="1"/>
  </w:num>
  <w:num w:numId="12" w16cid:durableId="767970045">
    <w:abstractNumId w:val="4"/>
  </w:num>
  <w:num w:numId="13" w16cid:durableId="446587875">
    <w:abstractNumId w:val="8"/>
  </w:num>
  <w:num w:numId="14" w16cid:durableId="899942094">
    <w:abstractNumId w:val="17"/>
  </w:num>
  <w:num w:numId="15" w16cid:durableId="807236456">
    <w:abstractNumId w:val="3"/>
  </w:num>
  <w:num w:numId="16" w16cid:durableId="557936949">
    <w:abstractNumId w:val="7"/>
  </w:num>
  <w:num w:numId="17" w16cid:durableId="1579173661">
    <w:abstractNumId w:val="13"/>
  </w:num>
  <w:num w:numId="18" w16cid:durableId="1708797723">
    <w:abstractNumId w:val="0"/>
  </w:num>
  <w:num w:numId="19" w16cid:durableId="1305161495">
    <w:abstractNumId w:val="23"/>
  </w:num>
  <w:num w:numId="20" w16cid:durableId="933632635">
    <w:abstractNumId w:val="21"/>
  </w:num>
  <w:num w:numId="21" w16cid:durableId="533616919">
    <w:abstractNumId w:val="6"/>
  </w:num>
  <w:num w:numId="22" w16cid:durableId="68625499">
    <w:abstractNumId w:val="15"/>
  </w:num>
  <w:num w:numId="23" w16cid:durableId="701053894">
    <w:abstractNumId w:val="18"/>
  </w:num>
  <w:num w:numId="24" w16cid:durableId="898050000">
    <w:abstractNumId w:val="2"/>
  </w:num>
  <w:num w:numId="25" w16cid:durableId="1121340095">
    <w:abstractNumId w:val="14"/>
  </w:num>
  <w:num w:numId="26" w16cid:durableId="1700741836">
    <w:abstractNumId w:val="16"/>
  </w:num>
  <w:num w:numId="27" w16cid:durableId="289477193">
    <w:abstractNumId w:val="16"/>
    <w:lvlOverride w:ilvl="0">
      <w:startOverride w:val="1"/>
    </w:lvlOverride>
  </w:num>
  <w:num w:numId="28" w16cid:durableId="1833794065">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29"/>
    <w:rsid w:val="00000D79"/>
    <w:rsid w:val="00023CA4"/>
    <w:rsid w:val="0003071A"/>
    <w:rsid w:val="00051A1E"/>
    <w:rsid w:val="00056080"/>
    <w:rsid w:val="00060333"/>
    <w:rsid w:val="0007092F"/>
    <w:rsid w:val="00074D1B"/>
    <w:rsid w:val="00081DCD"/>
    <w:rsid w:val="000844F4"/>
    <w:rsid w:val="00084D28"/>
    <w:rsid w:val="0009330F"/>
    <w:rsid w:val="000957CA"/>
    <w:rsid w:val="000A393C"/>
    <w:rsid w:val="000A67D6"/>
    <w:rsid w:val="000C78EB"/>
    <w:rsid w:val="000D5F5F"/>
    <w:rsid w:val="000E16D7"/>
    <w:rsid w:val="000E244F"/>
    <w:rsid w:val="000F0A2A"/>
    <w:rsid w:val="000F5A87"/>
    <w:rsid w:val="00104772"/>
    <w:rsid w:val="00112E7A"/>
    <w:rsid w:val="00133AB0"/>
    <w:rsid w:val="00155DF2"/>
    <w:rsid w:val="00162478"/>
    <w:rsid w:val="001662E9"/>
    <w:rsid w:val="00166515"/>
    <w:rsid w:val="00170107"/>
    <w:rsid w:val="001725B5"/>
    <w:rsid w:val="00175D85"/>
    <w:rsid w:val="00180D17"/>
    <w:rsid w:val="001850E0"/>
    <w:rsid w:val="00195092"/>
    <w:rsid w:val="00196DDD"/>
    <w:rsid w:val="001C02F6"/>
    <w:rsid w:val="001C1B79"/>
    <w:rsid w:val="001D5851"/>
    <w:rsid w:val="001E37DB"/>
    <w:rsid w:val="001F37B3"/>
    <w:rsid w:val="00202FBC"/>
    <w:rsid w:val="0022695F"/>
    <w:rsid w:val="002276DC"/>
    <w:rsid w:val="0022788F"/>
    <w:rsid w:val="0023159A"/>
    <w:rsid w:val="002326A8"/>
    <w:rsid w:val="00237C01"/>
    <w:rsid w:val="002460BD"/>
    <w:rsid w:val="002609D4"/>
    <w:rsid w:val="00273191"/>
    <w:rsid w:val="00283C19"/>
    <w:rsid w:val="002902D2"/>
    <w:rsid w:val="0029080B"/>
    <w:rsid w:val="00293597"/>
    <w:rsid w:val="002A2C5B"/>
    <w:rsid w:val="002A2D3A"/>
    <w:rsid w:val="002B34E9"/>
    <w:rsid w:val="002C5501"/>
    <w:rsid w:val="002C5876"/>
    <w:rsid w:val="002D26F5"/>
    <w:rsid w:val="002D38C6"/>
    <w:rsid w:val="002E45E3"/>
    <w:rsid w:val="002F4A7B"/>
    <w:rsid w:val="002F5EFD"/>
    <w:rsid w:val="003073CC"/>
    <w:rsid w:val="00310E25"/>
    <w:rsid w:val="003168EF"/>
    <w:rsid w:val="0032048A"/>
    <w:rsid w:val="00327301"/>
    <w:rsid w:val="00334E55"/>
    <w:rsid w:val="003351A6"/>
    <w:rsid w:val="00342EEA"/>
    <w:rsid w:val="00343686"/>
    <w:rsid w:val="0035005D"/>
    <w:rsid w:val="00351554"/>
    <w:rsid w:val="00352888"/>
    <w:rsid w:val="00354052"/>
    <w:rsid w:val="003734D4"/>
    <w:rsid w:val="00377A22"/>
    <w:rsid w:val="00390B95"/>
    <w:rsid w:val="00390D28"/>
    <w:rsid w:val="003936CC"/>
    <w:rsid w:val="00396F70"/>
    <w:rsid w:val="003A0645"/>
    <w:rsid w:val="003A1F1C"/>
    <w:rsid w:val="003A5981"/>
    <w:rsid w:val="003B61FD"/>
    <w:rsid w:val="003B652C"/>
    <w:rsid w:val="003C18E9"/>
    <w:rsid w:val="003C4C21"/>
    <w:rsid w:val="003C5338"/>
    <w:rsid w:val="003D0777"/>
    <w:rsid w:val="003D1B68"/>
    <w:rsid w:val="003E168A"/>
    <w:rsid w:val="003E3A19"/>
    <w:rsid w:val="004039D2"/>
    <w:rsid w:val="00406FCE"/>
    <w:rsid w:val="0041260A"/>
    <w:rsid w:val="00417897"/>
    <w:rsid w:val="004210AB"/>
    <w:rsid w:val="0042357D"/>
    <w:rsid w:val="00427313"/>
    <w:rsid w:val="00437929"/>
    <w:rsid w:val="004462AB"/>
    <w:rsid w:val="00461628"/>
    <w:rsid w:val="0046541E"/>
    <w:rsid w:val="004705D9"/>
    <w:rsid w:val="00473428"/>
    <w:rsid w:val="00473F4A"/>
    <w:rsid w:val="00481466"/>
    <w:rsid w:val="0048376D"/>
    <w:rsid w:val="00484B0E"/>
    <w:rsid w:val="00491B41"/>
    <w:rsid w:val="004B1329"/>
    <w:rsid w:val="004B5563"/>
    <w:rsid w:val="004B6880"/>
    <w:rsid w:val="004C24AB"/>
    <w:rsid w:val="004D26D5"/>
    <w:rsid w:val="004D3EA3"/>
    <w:rsid w:val="004D5099"/>
    <w:rsid w:val="004E254A"/>
    <w:rsid w:val="004E60A6"/>
    <w:rsid w:val="004F1A20"/>
    <w:rsid w:val="004F3C74"/>
    <w:rsid w:val="004F5373"/>
    <w:rsid w:val="00506678"/>
    <w:rsid w:val="0051100A"/>
    <w:rsid w:val="00527BD9"/>
    <w:rsid w:val="00530B5A"/>
    <w:rsid w:val="005411D9"/>
    <w:rsid w:val="00541D99"/>
    <w:rsid w:val="0055331A"/>
    <w:rsid w:val="00555D2B"/>
    <w:rsid w:val="005575C4"/>
    <w:rsid w:val="00560341"/>
    <w:rsid w:val="00572198"/>
    <w:rsid w:val="00573072"/>
    <w:rsid w:val="00577AFD"/>
    <w:rsid w:val="0058027F"/>
    <w:rsid w:val="00581DE8"/>
    <w:rsid w:val="005879D9"/>
    <w:rsid w:val="005B1B24"/>
    <w:rsid w:val="005B274C"/>
    <w:rsid w:val="005B62B3"/>
    <w:rsid w:val="005D0DB0"/>
    <w:rsid w:val="005D3A89"/>
    <w:rsid w:val="005E1FA5"/>
    <w:rsid w:val="005E670F"/>
    <w:rsid w:val="005F77C0"/>
    <w:rsid w:val="00600A87"/>
    <w:rsid w:val="006069A5"/>
    <w:rsid w:val="0061689F"/>
    <w:rsid w:val="00617552"/>
    <w:rsid w:val="00617C19"/>
    <w:rsid w:val="00633E6B"/>
    <w:rsid w:val="00652233"/>
    <w:rsid w:val="00660C1B"/>
    <w:rsid w:val="00663534"/>
    <w:rsid w:val="00666B95"/>
    <w:rsid w:val="0068750F"/>
    <w:rsid w:val="00687E77"/>
    <w:rsid w:val="006A16CF"/>
    <w:rsid w:val="006A2310"/>
    <w:rsid w:val="006A7B68"/>
    <w:rsid w:val="006B19F1"/>
    <w:rsid w:val="006B2568"/>
    <w:rsid w:val="006D1516"/>
    <w:rsid w:val="006D3B90"/>
    <w:rsid w:val="006D48FE"/>
    <w:rsid w:val="006E284B"/>
    <w:rsid w:val="006E3783"/>
    <w:rsid w:val="006E3A02"/>
    <w:rsid w:val="006E6F81"/>
    <w:rsid w:val="006F44E4"/>
    <w:rsid w:val="006F758D"/>
    <w:rsid w:val="007272C7"/>
    <w:rsid w:val="00727996"/>
    <w:rsid w:val="00734B33"/>
    <w:rsid w:val="00735D00"/>
    <w:rsid w:val="0074273B"/>
    <w:rsid w:val="00746FDE"/>
    <w:rsid w:val="00762D9A"/>
    <w:rsid w:val="00767FAD"/>
    <w:rsid w:val="00772281"/>
    <w:rsid w:val="00781573"/>
    <w:rsid w:val="00782709"/>
    <w:rsid w:val="00786B38"/>
    <w:rsid w:val="0079142C"/>
    <w:rsid w:val="007915D2"/>
    <w:rsid w:val="00797872"/>
    <w:rsid w:val="007A2A3D"/>
    <w:rsid w:val="007A30BB"/>
    <w:rsid w:val="007A41C5"/>
    <w:rsid w:val="007B25B2"/>
    <w:rsid w:val="007C2E6C"/>
    <w:rsid w:val="007D0270"/>
    <w:rsid w:val="007D245B"/>
    <w:rsid w:val="007E4487"/>
    <w:rsid w:val="007E56C2"/>
    <w:rsid w:val="007F0BEC"/>
    <w:rsid w:val="007F1A06"/>
    <w:rsid w:val="00810E56"/>
    <w:rsid w:val="008213CE"/>
    <w:rsid w:val="00822D50"/>
    <w:rsid w:val="00850462"/>
    <w:rsid w:val="00852EDE"/>
    <w:rsid w:val="00866E09"/>
    <w:rsid w:val="00867BE5"/>
    <w:rsid w:val="00873E18"/>
    <w:rsid w:val="00882C36"/>
    <w:rsid w:val="00883B09"/>
    <w:rsid w:val="008849E7"/>
    <w:rsid w:val="00886A48"/>
    <w:rsid w:val="008A7500"/>
    <w:rsid w:val="008B3856"/>
    <w:rsid w:val="008C12F2"/>
    <w:rsid w:val="008C4739"/>
    <w:rsid w:val="008C5208"/>
    <w:rsid w:val="008E1C23"/>
    <w:rsid w:val="008E3061"/>
    <w:rsid w:val="008E4016"/>
    <w:rsid w:val="008F2759"/>
    <w:rsid w:val="00901A5D"/>
    <w:rsid w:val="009046F7"/>
    <w:rsid w:val="009173B6"/>
    <w:rsid w:val="00920EF9"/>
    <w:rsid w:val="00924A44"/>
    <w:rsid w:val="0092505D"/>
    <w:rsid w:val="00934387"/>
    <w:rsid w:val="00943EA4"/>
    <w:rsid w:val="0094738F"/>
    <w:rsid w:val="009530C6"/>
    <w:rsid w:val="009543FC"/>
    <w:rsid w:val="00971EF3"/>
    <w:rsid w:val="00972632"/>
    <w:rsid w:val="00982D55"/>
    <w:rsid w:val="00982ED8"/>
    <w:rsid w:val="009930CE"/>
    <w:rsid w:val="0099606A"/>
    <w:rsid w:val="009977E8"/>
    <w:rsid w:val="009A0F6B"/>
    <w:rsid w:val="009B4A8B"/>
    <w:rsid w:val="009B728B"/>
    <w:rsid w:val="009C1717"/>
    <w:rsid w:val="009C3323"/>
    <w:rsid w:val="009C382C"/>
    <w:rsid w:val="009D1A8F"/>
    <w:rsid w:val="009E371C"/>
    <w:rsid w:val="009F4829"/>
    <w:rsid w:val="00A044D9"/>
    <w:rsid w:val="00A0691F"/>
    <w:rsid w:val="00A06D25"/>
    <w:rsid w:val="00A1478D"/>
    <w:rsid w:val="00A2594B"/>
    <w:rsid w:val="00A2755A"/>
    <w:rsid w:val="00A369E4"/>
    <w:rsid w:val="00A37612"/>
    <w:rsid w:val="00A420E7"/>
    <w:rsid w:val="00A532B1"/>
    <w:rsid w:val="00A55926"/>
    <w:rsid w:val="00A63CF8"/>
    <w:rsid w:val="00A7147A"/>
    <w:rsid w:val="00A7544B"/>
    <w:rsid w:val="00A762A5"/>
    <w:rsid w:val="00A8313B"/>
    <w:rsid w:val="00A84309"/>
    <w:rsid w:val="00A91953"/>
    <w:rsid w:val="00A925C7"/>
    <w:rsid w:val="00AA68AC"/>
    <w:rsid w:val="00AB2886"/>
    <w:rsid w:val="00AC29D5"/>
    <w:rsid w:val="00AC512F"/>
    <w:rsid w:val="00AD4618"/>
    <w:rsid w:val="00AE281C"/>
    <w:rsid w:val="00AE3079"/>
    <w:rsid w:val="00AE45D3"/>
    <w:rsid w:val="00AE4E6A"/>
    <w:rsid w:val="00B07DE3"/>
    <w:rsid w:val="00B115CC"/>
    <w:rsid w:val="00B13F74"/>
    <w:rsid w:val="00B141FF"/>
    <w:rsid w:val="00B15974"/>
    <w:rsid w:val="00B23D29"/>
    <w:rsid w:val="00B2483D"/>
    <w:rsid w:val="00B2515E"/>
    <w:rsid w:val="00B27070"/>
    <w:rsid w:val="00B52A4E"/>
    <w:rsid w:val="00B54FB7"/>
    <w:rsid w:val="00B561C7"/>
    <w:rsid w:val="00B600E8"/>
    <w:rsid w:val="00B70EFF"/>
    <w:rsid w:val="00B7247A"/>
    <w:rsid w:val="00B86DAD"/>
    <w:rsid w:val="00B9078C"/>
    <w:rsid w:val="00BA12CA"/>
    <w:rsid w:val="00BA4D60"/>
    <w:rsid w:val="00BB12F7"/>
    <w:rsid w:val="00BB3DAF"/>
    <w:rsid w:val="00BC4854"/>
    <w:rsid w:val="00BC56C9"/>
    <w:rsid w:val="00BD50BB"/>
    <w:rsid w:val="00BE4714"/>
    <w:rsid w:val="00BF0B6A"/>
    <w:rsid w:val="00BF1DB6"/>
    <w:rsid w:val="00BF7523"/>
    <w:rsid w:val="00C00DF8"/>
    <w:rsid w:val="00C0621D"/>
    <w:rsid w:val="00C0640D"/>
    <w:rsid w:val="00C1045A"/>
    <w:rsid w:val="00C113BF"/>
    <w:rsid w:val="00C1348B"/>
    <w:rsid w:val="00C27AA3"/>
    <w:rsid w:val="00C31528"/>
    <w:rsid w:val="00C45F00"/>
    <w:rsid w:val="00C63B11"/>
    <w:rsid w:val="00C65489"/>
    <w:rsid w:val="00C70C48"/>
    <w:rsid w:val="00C72A2B"/>
    <w:rsid w:val="00C72B05"/>
    <w:rsid w:val="00C85D69"/>
    <w:rsid w:val="00C86701"/>
    <w:rsid w:val="00C9099C"/>
    <w:rsid w:val="00C914F9"/>
    <w:rsid w:val="00C928B2"/>
    <w:rsid w:val="00C95255"/>
    <w:rsid w:val="00CA12FA"/>
    <w:rsid w:val="00CA4468"/>
    <w:rsid w:val="00CB354F"/>
    <w:rsid w:val="00CC1ECB"/>
    <w:rsid w:val="00CC3F14"/>
    <w:rsid w:val="00CC651F"/>
    <w:rsid w:val="00CF62D1"/>
    <w:rsid w:val="00CF7540"/>
    <w:rsid w:val="00D01DBE"/>
    <w:rsid w:val="00D153C7"/>
    <w:rsid w:val="00D30637"/>
    <w:rsid w:val="00D319E5"/>
    <w:rsid w:val="00D3405C"/>
    <w:rsid w:val="00D376E5"/>
    <w:rsid w:val="00D41C7A"/>
    <w:rsid w:val="00D4414F"/>
    <w:rsid w:val="00D449C9"/>
    <w:rsid w:val="00D538DB"/>
    <w:rsid w:val="00D542C9"/>
    <w:rsid w:val="00D72130"/>
    <w:rsid w:val="00D83D7B"/>
    <w:rsid w:val="00DA196C"/>
    <w:rsid w:val="00DA1C2B"/>
    <w:rsid w:val="00DA33CE"/>
    <w:rsid w:val="00DA6C40"/>
    <w:rsid w:val="00DC0886"/>
    <w:rsid w:val="00DC6CD0"/>
    <w:rsid w:val="00DD0231"/>
    <w:rsid w:val="00DD02F3"/>
    <w:rsid w:val="00DD1A0E"/>
    <w:rsid w:val="00DD6EE1"/>
    <w:rsid w:val="00DE14C0"/>
    <w:rsid w:val="00DE16F1"/>
    <w:rsid w:val="00DE20F4"/>
    <w:rsid w:val="00DE35BD"/>
    <w:rsid w:val="00DF5910"/>
    <w:rsid w:val="00DF6B81"/>
    <w:rsid w:val="00E00408"/>
    <w:rsid w:val="00E0082C"/>
    <w:rsid w:val="00E05F2B"/>
    <w:rsid w:val="00E0666C"/>
    <w:rsid w:val="00E17B20"/>
    <w:rsid w:val="00E206CE"/>
    <w:rsid w:val="00E2626F"/>
    <w:rsid w:val="00E300AE"/>
    <w:rsid w:val="00E35202"/>
    <w:rsid w:val="00E449CE"/>
    <w:rsid w:val="00E504E3"/>
    <w:rsid w:val="00E52D55"/>
    <w:rsid w:val="00E668BC"/>
    <w:rsid w:val="00E7113B"/>
    <w:rsid w:val="00E74921"/>
    <w:rsid w:val="00E90221"/>
    <w:rsid w:val="00E93BCC"/>
    <w:rsid w:val="00EA16F5"/>
    <w:rsid w:val="00EA600D"/>
    <w:rsid w:val="00EB04C6"/>
    <w:rsid w:val="00EB20D5"/>
    <w:rsid w:val="00EB4E07"/>
    <w:rsid w:val="00EB7481"/>
    <w:rsid w:val="00EC061A"/>
    <w:rsid w:val="00ED551B"/>
    <w:rsid w:val="00ED6538"/>
    <w:rsid w:val="00EE2352"/>
    <w:rsid w:val="00EF55C9"/>
    <w:rsid w:val="00F01CAD"/>
    <w:rsid w:val="00F07511"/>
    <w:rsid w:val="00F1060F"/>
    <w:rsid w:val="00F20DF6"/>
    <w:rsid w:val="00F24CD4"/>
    <w:rsid w:val="00F35B76"/>
    <w:rsid w:val="00F41C99"/>
    <w:rsid w:val="00F67667"/>
    <w:rsid w:val="00F73A4C"/>
    <w:rsid w:val="00F803F1"/>
    <w:rsid w:val="00F818CD"/>
    <w:rsid w:val="00F8270D"/>
    <w:rsid w:val="00F849BB"/>
    <w:rsid w:val="00F871C1"/>
    <w:rsid w:val="00F917C1"/>
    <w:rsid w:val="00F93690"/>
    <w:rsid w:val="00F94E18"/>
    <w:rsid w:val="00FB1D97"/>
    <w:rsid w:val="00FB204D"/>
    <w:rsid w:val="00FB3E66"/>
    <w:rsid w:val="00FC4778"/>
    <w:rsid w:val="00FD4E14"/>
    <w:rsid w:val="00FE2595"/>
    <w:rsid w:val="011DCA6A"/>
    <w:rsid w:val="0136A986"/>
    <w:rsid w:val="01C4776E"/>
    <w:rsid w:val="03145372"/>
    <w:rsid w:val="034F1664"/>
    <w:rsid w:val="035EEFFF"/>
    <w:rsid w:val="0388ED59"/>
    <w:rsid w:val="040695BE"/>
    <w:rsid w:val="042D86A7"/>
    <w:rsid w:val="0515E0A3"/>
    <w:rsid w:val="0575A5AF"/>
    <w:rsid w:val="06F07406"/>
    <w:rsid w:val="07DFBB29"/>
    <w:rsid w:val="0840981A"/>
    <w:rsid w:val="08A489E0"/>
    <w:rsid w:val="08C03197"/>
    <w:rsid w:val="0A7E7C7F"/>
    <w:rsid w:val="0B1D5060"/>
    <w:rsid w:val="0B9A3B48"/>
    <w:rsid w:val="0CDB8FBD"/>
    <w:rsid w:val="0DE22815"/>
    <w:rsid w:val="0E213F7F"/>
    <w:rsid w:val="0E4FDE76"/>
    <w:rsid w:val="0E626807"/>
    <w:rsid w:val="0F5BAF8A"/>
    <w:rsid w:val="0F62A3CC"/>
    <w:rsid w:val="1001F9B9"/>
    <w:rsid w:val="1032BE7A"/>
    <w:rsid w:val="10D6B538"/>
    <w:rsid w:val="112B3FA5"/>
    <w:rsid w:val="11401D77"/>
    <w:rsid w:val="127CB9E5"/>
    <w:rsid w:val="12AD7ED5"/>
    <w:rsid w:val="12E09636"/>
    <w:rsid w:val="1416312F"/>
    <w:rsid w:val="1431B454"/>
    <w:rsid w:val="144442E8"/>
    <w:rsid w:val="14FAC7CA"/>
    <w:rsid w:val="15D362ED"/>
    <w:rsid w:val="15F020AB"/>
    <w:rsid w:val="16EC1183"/>
    <w:rsid w:val="17E8C881"/>
    <w:rsid w:val="17FFCB2E"/>
    <w:rsid w:val="182E68CB"/>
    <w:rsid w:val="1842ACEA"/>
    <w:rsid w:val="185BEDEA"/>
    <w:rsid w:val="198D0C7E"/>
    <w:rsid w:val="19B94A79"/>
    <w:rsid w:val="1A090E76"/>
    <w:rsid w:val="1A2A881B"/>
    <w:rsid w:val="1AF1687D"/>
    <w:rsid w:val="1AFD9627"/>
    <w:rsid w:val="1B67B333"/>
    <w:rsid w:val="1BF4AC05"/>
    <w:rsid w:val="1CE86D31"/>
    <w:rsid w:val="1DA1CE17"/>
    <w:rsid w:val="1DD78E10"/>
    <w:rsid w:val="1DE2AA19"/>
    <w:rsid w:val="1E0FCC2D"/>
    <w:rsid w:val="1EAE4DD6"/>
    <w:rsid w:val="2099104D"/>
    <w:rsid w:val="20D01EFD"/>
    <w:rsid w:val="20F973D4"/>
    <w:rsid w:val="220E35B6"/>
    <w:rsid w:val="22264808"/>
    <w:rsid w:val="23D820D2"/>
    <w:rsid w:val="24078C1B"/>
    <w:rsid w:val="242F8342"/>
    <w:rsid w:val="249B49FA"/>
    <w:rsid w:val="24A31E7C"/>
    <w:rsid w:val="24AB7C78"/>
    <w:rsid w:val="25AFE0D5"/>
    <w:rsid w:val="25BD3202"/>
    <w:rsid w:val="267B4C5C"/>
    <w:rsid w:val="27163886"/>
    <w:rsid w:val="27255646"/>
    <w:rsid w:val="27F55EA9"/>
    <w:rsid w:val="287A83A7"/>
    <w:rsid w:val="28992DB9"/>
    <w:rsid w:val="28AFA175"/>
    <w:rsid w:val="28B25FFF"/>
    <w:rsid w:val="290C39E5"/>
    <w:rsid w:val="2995E7B1"/>
    <w:rsid w:val="29F85775"/>
    <w:rsid w:val="2AAA7785"/>
    <w:rsid w:val="2B5DB679"/>
    <w:rsid w:val="2BCA4121"/>
    <w:rsid w:val="2C47BAF8"/>
    <w:rsid w:val="2C839ECD"/>
    <w:rsid w:val="2C90E175"/>
    <w:rsid w:val="2CA0F245"/>
    <w:rsid w:val="2CA213D4"/>
    <w:rsid w:val="2EB45402"/>
    <w:rsid w:val="2F05E163"/>
    <w:rsid w:val="307CE316"/>
    <w:rsid w:val="314A5A0F"/>
    <w:rsid w:val="31CA9D13"/>
    <w:rsid w:val="31EF2A08"/>
    <w:rsid w:val="3219FA96"/>
    <w:rsid w:val="324A2F11"/>
    <w:rsid w:val="32823D22"/>
    <w:rsid w:val="32D1327D"/>
    <w:rsid w:val="33214AF5"/>
    <w:rsid w:val="33348BAA"/>
    <w:rsid w:val="338B84B7"/>
    <w:rsid w:val="338BE93E"/>
    <w:rsid w:val="339C836D"/>
    <w:rsid w:val="33A8B2AA"/>
    <w:rsid w:val="340CD8DE"/>
    <w:rsid w:val="34D0403D"/>
    <w:rsid w:val="355D99C0"/>
    <w:rsid w:val="358AFA64"/>
    <w:rsid w:val="361EA560"/>
    <w:rsid w:val="3687F08F"/>
    <w:rsid w:val="36F92618"/>
    <w:rsid w:val="384F6DBC"/>
    <w:rsid w:val="38521296"/>
    <w:rsid w:val="38FD7CB2"/>
    <w:rsid w:val="39676C1B"/>
    <w:rsid w:val="3A05B356"/>
    <w:rsid w:val="3A472170"/>
    <w:rsid w:val="3B01C1A4"/>
    <w:rsid w:val="3C833DCE"/>
    <w:rsid w:val="3D19D37F"/>
    <w:rsid w:val="3EA382D7"/>
    <w:rsid w:val="3F3B2C42"/>
    <w:rsid w:val="41047235"/>
    <w:rsid w:val="41EF5D5E"/>
    <w:rsid w:val="427ADCF3"/>
    <w:rsid w:val="431011A6"/>
    <w:rsid w:val="432D2070"/>
    <w:rsid w:val="44B3FBFB"/>
    <w:rsid w:val="451F2BFB"/>
    <w:rsid w:val="452F81F1"/>
    <w:rsid w:val="45B27B78"/>
    <w:rsid w:val="46070E71"/>
    <w:rsid w:val="465AC700"/>
    <w:rsid w:val="469A1F65"/>
    <w:rsid w:val="480733CC"/>
    <w:rsid w:val="487A270E"/>
    <w:rsid w:val="48FDF465"/>
    <w:rsid w:val="4955CD38"/>
    <w:rsid w:val="4B4B8F30"/>
    <w:rsid w:val="4C64DBCF"/>
    <w:rsid w:val="4C86CDD1"/>
    <w:rsid w:val="4CF2C800"/>
    <w:rsid w:val="4E29DF4B"/>
    <w:rsid w:val="4E2C2ADF"/>
    <w:rsid w:val="4EDDCFEE"/>
    <w:rsid w:val="4EEBC40A"/>
    <w:rsid w:val="4F393582"/>
    <w:rsid w:val="4F5665EA"/>
    <w:rsid w:val="502C19A5"/>
    <w:rsid w:val="50A57BC8"/>
    <w:rsid w:val="50CD32A5"/>
    <w:rsid w:val="5163157B"/>
    <w:rsid w:val="518EB7F7"/>
    <w:rsid w:val="52123279"/>
    <w:rsid w:val="525830A3"/>
    <w:rsid w:val="527A4798"/>
    <w:rsid w:val="52D0FD11"/>
    <w:rsid w:val="53B26D64"/>
    <w:rsid w:val="53B547A2"/>
    <w:rsid w:val="54100587"/>
    <w:rsid w:val="54977278"/>
    <w:rsid w:val="54C0D557"/>
    <w:rsid w:val="5532198A"/>
    <w:rsid w:val="56512181"/>
    <w:rsid w:val="569C63E3"/>
    <w:rsid w:val="57158CD4"/>
    <w:rsid w:val="57A61D17"/>
    <w:rsid w:val="58205CAE"/>
    <w:rsid w:val="5881C1E7"/>
    <w:rsid w:val="58946A22"/>
    <w:rsid w:val="58DA2899"/>
    <w:rsid w:val="58E41C24"/>
    <w:rsid w:val="597601E5"/>
    <w:rsid w:val="59AC616E"/>
    <w:rsid w:val="5AD309BD"/>
    <w:rsid w:val="5E4A83BD"/>
    <w:rsid w:val="5E675BC7"/>
    <w:rsid w:val="5F15CAA0"/>
    <w:rsid w:val="5F482F12"/>
    <w:rsid w:val="5FE05D54"/>
    <w:rsid w:val="60045118"/>
    <w:rsid w:val="602E3E1D"/>
    <w:rsid w:val="61B984D7"/>
    <w:rsid w:val="61B9B8E2"/>
    <w:rsid w:val="61DB3F19"/>
    <w:rsid w:val="63584732"/>
    <w:rsid w:val="637A4AAA"/>
    <w:rsid w:val="63F1972B"/>
    <w:rsid w:val="6448B075"/>
    <w:rsid w:val="64E085C5"/>
    <w:rsid w:val="650EB898"/>
    <w:rsid w:val="653798D3"/>
    <w:rsid w:val="6585A076"/>
    <w:rsid w:val="65A9BCC1"/>
    <w:rsid w:val="65CFC824"/>
    <w:rsid w:val="664616F0"/>
    <w:rsid w:val="66A705D0"/>
    <w:rsid w:val="671F04BD"/>
    <w:rsid w:val="672BA252"/>
    <w:rsid w:val="683C7F54"/>
    <w:rsid w:val="68AB28D0"/>
    <w:rsid w:val="692E4DFE"/>
    <w:rsid w:val="695C5636"/>
    <w:rsid w:val="69A00A06"/>
    <w:rsid w:val="6C57CFC3"/>
    <w:rsid w:val="6C69443C"/>
    <w:rsid w:val="6C843239"/>
    <w:rsid w:val="6C990537"/>
    <w:rsid w:val="6CC31074"/>
    <w:rsid w:val="6D344275"/>
    <w:rsid w:val="6D931C3A"/>
    <w:rsid w:val="6DAC76E4"/>
    <w:rsid w:val="6DDF2708"/>
    <w:rsid w:val="6E11E6E1"/>
    <w:rsid w:val="6FB36DAD"/>
    <w:rsid w:val="711A331C"/>
    <w:rsid w:val="722D6D0A"/>
    <w:rsid w:val="72905FC2"/>
    <w:rsid w:val="72D0C54F"/>
    <w:rsid w:val="730358A7"/>
    <w:rsid w:val="730665E9"/>
    <w:rsid w:val="73067E94"/>
    <w:rsid w:val="7348E3E0"/>
    <w:rsid w:val="73789B23"/>
    <w:rsid w:val="747CE2C8"/>
    <w:rsid w:val="7492D177"/>
    <w:rsid w:val="74991D51"/>
    <w:rsid w:val="74B07D59"/>
    <w:rsid w:val="74BE97F3"/>
    <w:rsid w:val="755AD2A0"/>
    <w:rsid w:val="775EE40F"/>
    <w:rsid w:val="7804ED07"/>
    <w:rsid w:val="78320B0E"/>
    <w:rsid w:val="784EEDA2"/>
    <w:rsid w:val="7859C4AC"/>
    <w:rsid w:val="78C33399"/>
    <w:rsid w:val="792CFB55"/>
    <w:rsid w:val="7A0D5184"/>
    <w:rsid w:val="7B521FA3"/>
    <w:rsid w:val="7B710972"/>
    <w:rsid w:val="7BA81FF7"/>
    <w:rsid w:val="7BC9F7ED"/>
    <w:rsid w:val="7C421B33"/>
    <w:rsid w:val="7C739F6F"/>
    <w:rsid w:val="7D7D58D4"/>
    <w:rsid w:val="7E36C071"/>
    <w:rsid w:val="7F0BF03C"/>
    <w:rsid w:val="7F6CB059"/>
    <w:rsid w:val="7F98E1E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6C613"/>
  <w15:docId w15:val="{E944CFB0-F7CA-4E78-B710-4D47AF48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locked="0"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Paragraph"/>
    <w:qFormat/>
    <w:rsid w:val="0041260A"/>
    <w:pPr>
      <w:spacing w:after="240" w:line="280" w:lineRule="exact"/>
    </w:pPr>
    <w:rPr>
      <w:rFonts w:ascii="Arial" w:hAnsi="Arial"/>
    </w:rPr>
  </w:style>
  <w:style w:type="paragraph" w:styleId="Heading1">
    <w:name w:val="heading 1"/>
    <w:basedOn w:val="Normal"/>
    <w:next w:val="Normal"/>
    <w:link w:val="Heading1Char"/>
    <w:uiPriority w:val="9"/>
    <w:qFormat/>
    <w:rsid w:val="001F37B3"/>
    <w:pPr>
      <w:keepNext/>
      <w:keepLines/>
      <w:spacing w:before="240" w:after="480"/>
      <w:outlineLvl w:val="0"/>
    </w:pPr>
    <w:rPr>
      <w:rFonts w:asciiTheme="majorHAnsi" w:eastAsiaTheme="majorEastAsia" w:hAnsiTheme="majorHAnsi" w:cstheme="majorBidi"/>
      <w:color w:val="636466" w:themeColor="accent3"/>
      <w:sz w:val="32"/>
      <w:szCs w:val="32"/>
    </w:rPr>
  </w:style>
  <w:style w:type="paragraph" w:styleId="Heading2">
    <w:name w:val="heading 2"/>
    <w:basedOn w:val="Normal"/>
    <w:next w:val="Normal"/>
    <w:link w:val="Heading2Char"/>
    <w:uiPriority w:val="9"/>
    <w:qFormat/>
    <w:rsid w:val="00D449C9"/>
    <w:pPr>
      <w:keepNext/>
      <w:keepLines/>
      <w:suppressAutoHyphens/>
      <w:spacing w:before="100" w:beforeAutospacing="1"/>
      <w:outlineLvl w:val="1"/>
    </w:pPr>
    <w:rPr>
      <w:rFonts w:asciiTheme="majorHAnsi" w:eastAsiaTheme="majorEastAsia" w:hAnsiTheme="majorHAnsi" w:cstheme="majorBidi"/>
      <w:b/>
      <w:bCs/>
      <w:color w:val="687517" w:themeColor="accent5" w:themeShade="80"/>
      <w:sz w:val="32"/>
      <w:szCs w:val="32"/>
    </w:rPr>
  </w:style>
  <w:style w:type="paragraph" w:styleId="Heading3">
    <w:name w:val="heading 3"/>
    <w:basedOn w:val="Normal"/>
    <w:next w:val="Normal"/>
    <w:link w:val="Heading3Char"/>
    <w:uiPriority w:val="9"/>
    <w:qFormat/>
    <w:rsid w:val="00D449C9"/>
    <w:pPr>
      <w:keepNext/>
      <w:keepLines/>
      <w:suppressAutoHyphens/>
      <w:outlineLvl w:val="2"/>
    </w:pPr>
    <w:rPr>
      <w:rFonts w:asciiTheme="majorHAnsi" w:eastAsiaTheme="majorEastAsia" w:hAnsiTheme="majorHAnsi" w:cstheme="majorBidi"/>
      <w:b/>
      <w:bCs/>
      <w:color w:val="9BAF23" w:themeColor="accent5" w:themeShade="BF"/>
      <w:sz w:val="30"/>
      <w:szCs w:val="30"/>
    </w:rPr>
  </w:style>
  <w:style w:type="paragraph" w:styleId="Heading4">
    <w:name w:val="heading 4"/>
    <w:basedOn w:val="Normal"/>
    <w:next w:val="Normal"/>
    <w:link w:val="Heading4Char"/>
    <w:uiPriority w:val="9"/>
    <w:qFormat/>
    <w:rsid w:val="00D449C9"/>
    <w:pPr>
      <w:keepNext/>
      <w:keepLines/>
      <w:suppressAutoHyphens/>
      <w:outlineLvl w:val="3"/>
    </w:pPr>
    <w:rPr>
      <w:rFonts w:asciiTheme="majorHAnsi" w:eastAsiaTheme="majorEastAsia" w:hAnsiTheme="majorHAnsi" w:cstheme="majorBidi"/>
      <w:b/>
      <w:bCs/>
      <w:color w:val="5082BF" w:themeColor="accent1" w:themeTint="99"/>
      <w:sz w:val="28"/>
      <w:szCs w:val="28"/>
    </w:rPr>
  </w:style>
  <w:style w:type="paragraph" w:styleId="Heading5">
    <w:name w:val="heading 5"/>
    <w:basedOn w:val="Normal"/>
    <w:next w:val="Normal"/>
    <w:link w:val="Heading5Char"/>
    <w:uiPriority w:val="9"/>
    <w:qFormat/>
    <w:rsid w:val="00D449C9"/>
    <w:pPr>
      <w:keepNext/>
      <w:keepLines/>
      <w:suppressAutoHyphens/>
      <w:spacing w:before="240"/>
      <w:outlineLvl w:val="4"/>
    </w:pPr>
    <w:rPr>
      <w:rFonts w:asciiTheme="majorHAnsi" w:eastAsiaTheme="majorEastAsia" w:hAnsiTheme="majorHAnsi" w:cstheme="majorBidi"/>
      <w:b/>
      <w:bCs/>
      <w:color w:val="817866" w:themeColor="accent4" w:themeShade="BF"/>
      <w:sz w:val="24"/>
      <w:szCs w:val="24"/>
    </w:rPr>
  </w:style>
  <w:style w:type="paragraph" w:styleId="Heading6">
    <w:name w:val="heading 6"/>
    <w:basedOn w:val="Normal"/>
    <w:next w:val="Normal"/>
    <w:link w:val="Heading6Char"/>
    <w:uiPriority w:val="9"/>
    <w:qFormat/>
    <w:rsid w:val="004462AB"/>
    <w:pPr>
      <w:keepNext/>
      <w:keepLines/>
      <w:suppressAutoHyphens/>
      <w:spacing w:before="240"/>
      <w:outlineLvl w:val="5"/>
    </w:pPr>
    <w:rPr>
      <w:rFonts w:asciiTheme="majorHAnsi" w:eastAsiaTheme="majorEastAsia" w:hAnsiTheme="majorHAnsi" w:cstheme="majorBidi"/>
      <w:b/>
      <w:bCs/>
      <w:color w:val="1E3652" w:themeColor="accent1"/>
    </w:rPr>
  </w:style>
  <w:style w:type="paragraph" w:styleId="Heading7">
    <w:name w:val="heading 7"/>
    <w:basedOn w:val="Normal"/>
    <w:next w:val="Normal"/>
    <w:link w:val="Heading7Char"/>
    <w:uiPriority w:val="9"/>
    <w:unhideWhenUsed/>
    <w:locked/>
    <w:rsid w:val="00EB4E07"/>
    <w:pPr>
      <w:keepNext/>
      <w:keepLines/>
      <w:spacing w:before="40" w:after="0"/>
      <w:outlineLvl w:val="6"/>
    </w:pPr>
    <w:rPr>
      <w:rFonts w:asciiTheme="majorHAnsi" w:eastAsiaTheme="majorEastAsia" w:hAnsiTheme="majorHAnsi" w:cstheme="majorBidi"/>
      <w:i/>
      <w:iCs/>
      <w:color w:val="0F1A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7B3"/>
    <w:rPr>
      <w:rFonts w:asciiTheme="majorHAnsi" w:eastAsiaTheme="majorEastAsia" w:hAnsiTheme="majorHAnsi" w:cstheme="majorBidi"/>
      <w:color w:val="636466" w:themeColor="accent3"/>
      <w:sz w:val="32"/>
      <w:szCs w:val="32"/>
    </w:rPr>
  </w:style>
  <w:style w:type="character" w:customStyle="1" w:styleId="Heading2Char">
    <w:name w:val="Heading 2 Char"/>
    <w:basedOn w:val="DefaultParagraphFont"/>
    <w:link w:val="Heading2"/>
    <w:uiPriority w:val="9"/>
    <w:rsid w:val="00E7113B"/>
    <w:rPr>
      <w:rFonts w:asciiTheme="majorHAnsi" w:eastAsiaTheme="majorEastAsia" w:hAnsiTheme="majorHAnsi" w:cstheme="majorBidi"/>
      <w:b/>
      <w:bCs/>
      <w:color w:val="687517" w:themeColor="accent5" w:themeShade="80"/>
      <w:sz w:val="32"/>
      <w:szCs w:val="32"/>
    </w:rPr>
  </w:style>
  <w:style w:type="character" w:customStyle="1" w:styleId="Heading3Char">
    <w:name w:val="Heading 3 Char"/>
    <w:basedOn w:val="DefaultParagraphFont"/>
    <w:link w:val="Heading3"/>
    <w:uiPriority w:val="9"/>
    <w:rsid w:val="00E7113B"/>
    <w:rPr>
      <w:rFonts w:asciiTheme="majorHAnsi" w:eastAsiaTheme="majorEastAsia" w:hAnsiTheme="majorHAnsi" w:cstheme="majorBidi"/>
      <w:b/>
      <w:bCs/>
      <w:color w:val="9BAF23" w:themeColor="accent5" w:themeShade="BF"/>
      <w:sz w:val="30"/>
      <w:szCs w:val="30"/>
    </w:rPr>
  </w:style>
  <w:style w:type="character" w:customStyle="1" w:styleId="Heading4Char">
    <w:name w:val="Heading 4 Char"/>
    <w:basedOn w:val="DefaultParagraphFont"/>
    <w:link w:val="Heading4"/>
    <w:uiPriority w:val="9"/>
    <w:rsid w:val="00E7113B"/>
    <w:rPr>
      <w:rFonts w:asciiTheme="majorHAnsi" w:eastAsiaTheme="majorEastAsia" w:hAnsiTheme="majorHAnsi" w:cstheme="majorBidi"/>
      <w:b/>
      <w:bCs/>
      <w:color w:val="5082BF" w:themeColor="accent1" w:themeTint="99"/>
      <w:sz w:val="28"/>
      <w:szCs w:val="28"/>
    </w:rPr>
  </w:style>
  <w:style w:type="character" w:customStyle="1" w:styleId="Heading5Char">
    <w:name w:val="Heading 5 Char"/>
    <w:basedOn w:val="DefaultParagraphFont"/>
    <w:link w:val="Heading5"/>
    <w:uiPriority w:val="9"/>
    <w:rsid w:val="00E7113B"/>
    <w:rPr>
      <w:rFonts w:asciiTheme="majorHAnsi" w:eastAsiaTheme="majorEastAsia" w:hAnsiTheme="majorHAnsi" w:cstheme="majorBidi"/>
      <w:b/>
      <w:bCs/>
      <w:color w:val="817866" w:themeColor="accent4" w:themeShade="BF"/>
      <w:sz w:val="24"/>
      <w:szCs w:val="24"/>
    </w:rPr>
  </w:style>
  <w:style w:type="character" w:customStyle="1" w:styleId="Heading6Char">
    <w:name w:val="Heading 6 Char"/>
    <w:basedOn w:val="DefaultParagraphFont"/>
    <w:link w:val="Heading6"/>
    <w:uiPriority w:val="9"/>
    <w:rsid w:val="004462AB"/>
    <w:rPr>
      <w:rFonts w:asciiTheme="majorHAnsi" w:eastAsiaTheme="majorEastAsia" w:hAnsiTheme="majorHAnsi" w:cstheme="majorBidi"/>
      <w:b/>
      <w:bCs/>
      <w:color w:val="1E3652" w:themeColor="accent1"/>
    </w:rPr>
  </w:style>
  <w:style w:type="paragraph" w:styleId="Header">
    <w:name w:val="header"/>
    <w:basedOn w:val="Normal"/>
    <w:link w:val="HeaderChar"/>
    <w:uiPriority w:val="99"/>
    <w:unhideWhenUsed/>
    <w:rsid w:val="00F917C1"/>
    <w:pPr>
      <w:tabs>
        <w:tab w:val="center" w:pos="4680"/>
        <w:tab w:val="right" w:pos="9360"/>
      </w:tabs>
      <w:spacing w:after="0"/>
    </w:pPr>
  </w:style>
  <w:style w:type="character" w:customStyle="1" w:styleId="HeaderChar">
    <w:name w:val="Header Char"/>
    <w:basedOn w:val="DefaultParagraphFont"/>
    <w:link w:val="Header"/>
    <w:uiPriority w:val="99"/>
    <w:rsid w:val="00F917C1"/>
    <w:rPr>
      <w:rFonts w:ascii="Arial" w:hAnsi="Arial"/>
    </w:rPr>
  </w:style>
  <w:style w:type="paragraph" w:styleId="Footer">
    <w:name w:val="footer"/>
    <w:basedOn w:val="Normal"/>
    <w:link w:val="FooterChar"/>
    <w:uiPriority w:val="99"/>
    <w:unhideWhenUsed/>
    <w:locked/>
    <w:rsid w:val="00F917C1"/>
    <w:pPr>
      <w:tabs>
        <w:tab w:val="center" w:pos="4680"/>
        <w:tab w:val="right" w:pos="9360"/>
      </w:tabs>
      <w:spacing w:after="0"/>
    </w:pPr>
  </w:style>
  <w:style w:type="character" w:customStyle="1" w:styleId="FooterChar">
    <w:name w:val="Footer Char"/>
    <w:basedOn w:val="DefaultParagraphFont"/>
    <w:link w:val="Footer"/>
    <w:uiPriority w:val="99"/>
    <w:rsid w:val="00F917C1"/>
    <w:rPr>
      <w:rFonts w:ascii="Arial" w:hAnsi="Arial"/>
    </w:rPr>
  </w:style>
  <w:style w:type="paragraph" w:styleId="ListParagraph">
    <w:name w:val="List Paragraph"/>
    <w:aliases w:val="Bullet list"/>
    <w:basedOn w:val="Normal"/>
    <w:link w:val="ListParagraphChar"/>
    <w:uiPriority w:val="34"/>
    <w:rsid w:val="0061689F"/>
    <w:pPr>
      <w:numPr>
        <w:numId w:val="2"/>
      </w:numPr>
      <w:contextualSpacing/>
    </w:pPr>
  </w:style>
  <w:style w:type="paragraph" w:customStyle="1" w:styleId="Numberedlist">
    <w:name w:val="Numbered list"/>
    <w:basedOn w:val="ListParagraph"/>
    <w:link w:val="NumberedlistChar"/>
    <w:locked/>
    <w:rsid w:val="00F35B76"/>
    <w:pPr>
      <w:numPr>
        <w:numId w:val="3"/>
      </w:numPr>
      <w:ind w:left="360"/>
      <w:contextualSpacing w:val="0"/>
    </w:pPr>
  </w:style>
  <w:style w:type="character" w:customStyle="1" w:styleId="Heading7Char">
    <w:name w:val="Heading 7 Char"/>
    <w:basedOn w:val="DefaultParagraphFont"/>
    <w:link w:val="Heading7"/>
    <w:uiPriority w:val="9"/>
    <w:rsid w:val="00EB4E07"/>
    <w:rPr>
      <w:rFonts w:asciiTheme="majorHAnsi" w:eastAsiaTheme="majorEastAsia" w:hAnsiTheme="majorHAnsi" w:cstheme="majorBidi"/>
      <w:i/>
      <w:iCs/>
      <w:color w:val="0F1A28" w:themeColor="accent1" w:themeShade="7F"/>
    </w:rPr>
  </w:style>
  <w:style w:type="character" w:customStyle="1" w:styleId="ListParagraphChar">
    <w:name w:val="List Paragraph Char"/>
    <w:aliases w:val="Bullet list Char"/>
    <w:basedOn w:val="DefaultParagraphFont"/>
    <w:link w:val="ListParagraph"/>
    <w:uiPriority w:val="34"/>
    <w:rsid w:val="0061689F"/>
    <w:rPr>
      <w:rFonts w:ascii="Arial" w:hAnsi="Arial"/>
    </w:rPr>
  </w:style>
  <w:style w:type="character" w:customStyle="1" w:styleId="NumberedlistChar">
    <w:name w:val="Numbered list Char"/>
    <w:basedOn w:val="ListParagraphChar"/>
    <w:link w:val="Numberedlist"/>
    <w:rsid w:val="00F35B76"/>
    <w:rPr>
      <w:rFonts w:ascii="Arial" w:hAnsi="Arial"/>
    </w:rPr>
  </w:style>
  <w:style w:type="paragraph" w:customStyle="1" w:styleId="Numberedlist2ndlevel">
    <w:name w:val="Numbered list 2nd level"/>
    <w:basedOn w:val="Numberedlist"/>
    <w:link w:val="Numberedlist2ndlevelChar"/>
    <w:locked/>
    <w:rsid w:val="00F35B76"/>
    <w:pPr>
      <w:numPr>
        <w:ilvl w:val="1"/>
      </w:numPr>
      <w:ind w:left="720"/>
    </w:pPr>
  </w:style>
  <w:style w:type="paragraph" w:customStyle="1" w:styleId="Numberedlist3rdlevel">
    <w:name w:val="Numbered list 3rd level"/>
    <w:basedOn w:val="Numberedlist2ndlevel"/>
    <w:link w:val="Numberedlist3rdlevelChar"/>
    <w:locked/>
    <w:rsid w:val="00F35B76"/>
    <w:pPr>
      <w:numPr>
        <w:ilvl w:val="0"/>
        <w:numId w:val="6"/>
      </w:numPr>
      <w:ind w:left="1080" w:hanging="216"/>
    </w:pPr>
  </w:style>
  <w:style w:type="character" w:customStyle="1" w:styleId="Numberedlist2ndlevelChar">
    <w:name w:val="Numbered list 2nd level Char"/>
    <w:basedOn w:val="NumberedlistChar"/>
    <w:link w:val="Numberedlist2ndlevel"/>
    <w:rsid w:val="00F35B76"/>
    <w:rPr>
      <w:rFonts w:ascii="Arial" w:hAnsi="Arial"/>
    </w:rPr>
  </w:style>
  <w:style w:type="paragraph" w:styleId="Title">
    <w:name w:val="Title"/>
    <w:basedOn w:val="Normal"/>
    <w:next w:val="Normal"/>
    <w:link w:val="TitleChar"/>
    <w:uiPriority w:val="10"/>
    <w:semiHidden/>
    <w:locked/>
    <w:rsid w:val="00351554"/>
    <w:pPr>
      <w:spacing w:after="0"/>
      <w:contextualSpacing/>
    </w:pPr>
    <w:rPr>
      <w:rFonts w:asciiTheme="majorHAnsi" w:eastAsiaTheme="majorEastAsia" w:hAnsiTheme="majorHAnsi" w:cstheme="majorBidi"/>
      <w:spacing w:val="-10"/>
      <w:kern w:val="28"/>
      <w:sz w:val="56"/>
      <w:szCs w:val="56"/>
    </w:rPr>
  </w:style>
  <w:style w:type="character" w:customStyle="1" w:styleId="Numberedlist3rdlevelChar">
    <w:name w:val="Numbered list 3rd level Char"/>
    <w:basedOn w:val="Numberedlist2ndlevelChar"/>
    <w:link w:val="Numberedlist3rdlevel"/>
    <w:rsid w:val="00F35B76"/>
    <w:rPr>
      <w:rFonts w:ascii="Arial" w:hAnsi="Arial"/>
    </w:rPr>
  </w:style>
  <w:style w:type="character" w:customStyle="1" w:styleId="TitleChar">
    <w:name w:val="Title Char"/>
    <w:basedOn w:val="DefaultParagraphFont"/>
    <w:link w:val="Title"/>
    <w:uiPriority w:val="10"/>
    <w:semiHidden/>
    <w:rsid w:val="00E7113B"/>
    <w:rPr>
      <w:rFonts w:asciiTheme="majorHAnsi" w:eastAsiaTheme="majorEastAsia" w:hAnsiTheme="majorHAnsi" w:cstheme="majorBidi"/>
      <w:spacing w:val="-10"/>
      <w:kern w:val="28"/>
      <w:sz w:val="56"/>
      <w:szCs w:val="56"/>
    </w:rPr>
  </w:style>
  <w:style w:type="table" w:styleId="TableGrid">
    <w:name w:val="Table Grid"/>
    <w:basedOn w:val="TableNormal"/>
    <w:uiPriority w:val="39"/>
    <w:locked/>
    <w:rsid w:val="000D5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EE1"/>
    <w:rPr>
      <w:color w:val="0563C1" w:themeColor="hyperlink"/>
      <w:u w:val="single"/>
    </w:rPr>
  </w:style>
  <w:style w:type="character" w:styleId="UnresolvedMention">
    <w:name w:val="Unresolved Mention"/>
    <w:basedOn w:val="DefaultParagraphFont"/>
    <w:uiPriority w:val="99"/>
    <w:semiHidden/>
    <w:unhideWhenUsed/>
    <w:locked/>
    <w:rsid w:val="00DD6EE1"/>
    <w:rPr>
      <w:color w:val="605E5C"/>
      <w:shd w:val="clear" w:color="auto" w:fill="E1DFDD"/>
    </w:rPr>
  </w:style>
  <w:style w:type="paragraph" w:styleId="FootnoteText">
    <w:name w:val="footnote text"/>
    <w:basedOn w:val="Normal"/>
    <w:link w:val="FootnoteTextChar"/>
    <w:uiPriority w:val="99"/>
    <w:semiHidden/>
    <w:unhideWhenUsed/>
    <w:rsid w:val="00DD6EE1"/>
    <w:pPr>
      <w:spacing w:after="0"/>
    </w:pPr>
    <w:rPr>
      <w:sz w:val="20"/>
      <w:szCs w:val="20"/>
    </w:rPr>
  </w:style>
  <w:style w:type="character" w:customStyle="1" w:styleId="FootnoteTextChar">
    <w:name w:val="Footnote Text Char"/>
    <w:basedOn w:val="DefaultParagraphFont"/>
    <w:link w:val="FootnoteText"/>
    <w:uiPriority w:val="99"/>
    <w:semiHidden/>
    <w:rsid w:val="00DD6EE1"/>
    <w:rPr>
      <w:rFonts w:ascii="Arial" w:hAnsi="Arial"/>
      <w:sz w:val="20"/>
      <w:szCs w:val="20"/>
    </w:rPr>
  </w:style>
  <w:style w:type="character" w:styleId="FootnoteReference">
    <w:name w:val="footnote reference"/>
    <w:basedOn w:val="DefaultParagraphFont"/>
    <w:uiPriority w:val="99"/>
    <w:semiHidden/>
    <w:unhideWhenUsed/>
    <w:rsid w:val="00DD6EE1"/>
    <w:rPr>
      <w:vertAlign w:val="superscript"/>
    </w:rPr>
  </w:style>
  <w:style w:type="character" w:styleId="HTMLCite">
    <w:name w:val="HTML Cite"/>
    <w:basedOn w:val="DefaultParagraphFont"/>
    <w:uiPriority w:val="99"/>
    <w:qFormat/>
    <w:rsid w:val="00E7113B"/>
    <w:rPr>
      <w:i/>
      <w:iCs/>
      <w:color w:val="A83D72"/>
    </w:rPr>
  </w:style>
  <w:style w:type="paragraph" w:customStyle="1" w:styleId="paragraph">
    <w:name w:val="paragraph"/>
    <w:basedOn w:val="Normal"/>
    <w:rsid w:val="00E0082C"/>
    <w:pPr>
      <w:spacing w:before="100" w:beforeAutospacing="1" w:after="100" w:afterAutospacing="1"/>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E0082C"/>
  </w:style>
  <w:style w:type="character" w:customStyle="1" w:styleId="eop">
    <w:name w:val="eop"/>
    <w:basedOn w:val="DefaultParagraphFont"/>
    <w:rsid w:val="00E0082C"/>
  </w:style>
  <w:style w:type="character" w:customStyle="1" w:styleId="superscript">
    <w:name w:val="superscript"/>
    <w:basedOn w:val="DefaultParagraphFont"/>
    <w:rsid w:val="00B23D29"/>
  </w:style>
  <w:style w:type="character" w:customStyle="1" w:styleId="scxw175906820">
    <w:name w:val="scxw175906820"/>
    <w:basedOn w:val="DefaultParagraphFont"/>
    <w:rsid w:val="00B23D29"/>
  </w:style>
  <w:style w:type="paragraph" w:styleId="CommentText">
    <w:name w:val="annotation text"/>
    <w:basedOn w:val="Normal"/>
    <w:link w:val="CommentTextChar"/>
    <w:uiPriority w:val="99"/>
    <w:unhideWhenUsed/>
    <w:lock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locked/>
    <w:rPr>
      <w:sz w:val="16"/>
      <w:szCs w:val="16"/>
    </w:rPr>
  </w:style>
  <w:style w:type="paragraph" w:styleId="Revision">
    <w:name w:val="Revision"/>
    <w:hidden/>
    <w:uiPriority w:val="99"/>
    <w:semiHidden/>
    <w:rsid w:val="00FB3E66"/>
    <w:pPr>
      <w:spacing w:after="0" w:line="240" w:lineRule="auto"/>
    </w:pPr>
    <w:rPr>
      <w:rFonts w:ascii="Arial" w:hAnsi="Arial"/>
    </w:rPr>
  </w:style>
  <w:style w:type="character" w:styleId="FollowedHyperlink">
    <w:name w:val="FollowedHyperlink"/>
    <w:basedOn w:val="DefaultParagraphFont"/>
    <w:uiPriority w:val="99"/>
    <w:semiHidden/>
    <w:unhideWhenUsed/>
    <w:rsid w:val="003351A6"/>
    <w:rPr>
      <w:color w:val="954F72" w:themeColor="followedHyperlink"/>
      <w:u w:val="single"/>
    </w:rPr>
  </w:style>
  <w:style w:type="paragraph" w:styleId="CommentSubject">
    <w:name w:val="annotation subject"/>
    <w:basedOn w:val="CommentText"/>
    <w:next w:val="CommentText"/>
    <w:link w:val="CommentSubjectChar"/>
    <w:uiPriority w:val="99"/>
    <w:semiHidden/>
    <w:unhideWhenUsed/>
    <w:locked/>
    <w:rsid w:val="00B2483D"/>
    <w:rPr>
      <w:b/>
      <w:bCs/>
    </w:rPr>
  </w:style>
  <w:style w:type="character" w:customStyle="1" w:styleId="CommentSubjectChar">
    <w:name w:val="Comment Subject Char"/>
    <w:basedOn w:val="CommentTextChar"/>
    <w:link w:val="CommentSubject"/>
    <w:uiPriority w:val="99"/>
    <w:semiHidden/>
    <w:rsid w:val="00B248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786769">
      <w:bodyDiv w:val="1"/>
      <w:marLeft w:val="0"/>
      <w:marRight w:val="0"/>
      <w:marTop w:val="0"/>
      <w:marBottom w:val="0"/>
      <w:divBdr>
        <w:top w:val="none" w:sz="0" w:space="0" w:color="auto"/>
        <w:left w:val="none" w:sz="0" w:space="0" w:color="auto"/>
        <w:bottom w:val="none" w:sz="0" w:space="0" w:color="auto"/>
        <w:right w:val="none" w:sz="0" w:space="0" w:color="auto"/>
      </w:divBdr>
      <w:divsChild>
        <w:div w:id="719596949">
          <w:marLeft w:val="0"/>
          <w:marRight w:val="0"/>
          <w:marTop w:val="0"/>
          <w:marBottom w:val="0"/>
          <w:divBdr>
            <w:top w:val="none" w:sz="0" w:space="0" w:color="auto"/>
            <w:left w:val="none" w:sz="0" w:space="0" w:color="auto"/>
            <w:bottom w:val="none" w:sz="0" w:space="0" w:color="auto"/>
            <w:right w:val="none" w:sz="0" w:space="0" w:color="auto"/>
          </w:divBdr>
        </w:div>
        <w:div w:id="1192651474">
          <w:marLeft w:val="0"/>
          <w:marRight w:val="0"/>
          <w:marTop w:val="0"/>
          <w:marBottom w:val="0"/>
          <w:divBdr>
            <w:top w:val="none" w:sz="0" w:space="0" w:color="auto"/>
            <w:left w:val="none" w:sz="0" w:space="0" w:color="auto"/>
            <w:bottom w:val="none" w:sz="0" w:space="0" w:color="auto"/>
            <w:right w:val="none" w:sz="0" w:space="0" w:color="auto"/>
          </w:divBdr>
        </w:div>
      </w:divsChild>
    </w:div>
    <w:div w:id="1174539657">
      <w:bodyDiv w:val="1"/>
      <w:marLeft w:val="0"/>
      <w:marRight w:val="0"/>
      <w:marTop w:val="0"/>
      <w:marBottom w:val="0"/>
      <w:divBdr>
        <w:top w:val="none" w:sz="0" w:space="0" w:color="auto"/>
        <w:left w:val="none" w:sz="0" w:space="0" w:color="auto"/>
        <w:bottom w:val="none" w:sz="0" w:space="0" w:color="auto"/>
        <w:right w:val="none" w:sz="0" w:space="0" w:color="auto"/>
      </w:divBdr>
    </w:div>
    <w:div w:id="1195580538">
      <w:bodyDiv w:val="1"/>
      <w:marLeft w:val="0"/>
      <w:marRight w:val="0"/>
      <w:marTop w:val="0"/>
      <w:marBottom w:val="0"/>
      <w:divBdr>
        <w:top w:val="none" w:sz="0" w:space="0" w:color="auto"/>
        <w:left w:val="none" w:sz="0" w:space="0" w:color="auto"/>
        <w:bottom w:val="none" w:sz="0" w:space="0" w:color="auto"/>
        <w:right w:val="none" w:sz="0" w:space="0" w:color="auto"/>
      </w:divBdr>
    </w:div>
    <w:div w:id="1288512687">
      <w:bodyDiv w:val="1"/>
      <w:marLeft w:val="0"/>
      <w:marRight w:val="0"/>
      <w:marTop w:val="0"/>
      <w:marBottom w:val="0"/>
      <w:divBdr>
        <w:top w:val="none" w:sz="0" w:space="0" w:color="auto"/>
        <w:left w:val="none" w:sz="0" w:space="0" w:color="auto"/>
        <w:bottom w:val="none" w:sz="0" w:space="0" w:color="auto"/>
        <w:right w:val="none" w:sz="0" w:space="0" w:color="auto"/>
      </w:divBdr>
    </w:div>
    <w:div w:id="1400329893">
      <w:bodyDiv w:val="1"/>
      <w:marLeft w:val="0"/>
      <w:marRight w:val="0"/>
      <w:marTop w:val="0"/>
      <w:marBottom w:val="0"/>
      <w:divBdr>
        <w:top w:val="none" w:sz="0" w:space="0" w:color="auto"/>
        <w:left w:val="none" w:sz="0" w:space="0" w:color="auto"/>
        <w:bottom w:val="none" w:sz="0" w:space="0" w:color="auto"/>
        <w:right w:val="none" w:sz="0" w:space="0" w:color="auto"/>
      </w:divBdr>
      <w:divsChild>
        <w:div w:id="6101128">
          <w:marLeft w:val="0"/>
          <w:marRight w:val="0"/>
          <w:marTop w:val="0"/>
          <w:marBottom w:val="0"/>
          <w:divBdr>
            <w:top w:val="none" w:sz="0" w:space="0" w:color="auto"/>
            <w:left w:val="none" w:sz="0" w:space="0" w:color="auto"/>
            <w:bottom w:val="none" w:sz="0" w:space="0" w:color="auto"/>
            <w:right w:val="none" w:sz="0" w:space="0" w:color="auto"/>
          </w:divBdr>
        </w:div>
        <w:div w:id="37629599">
          <w:marLeft w:val="0"/>
          <w:marRight w:val="0"/>
          <w:marTop w:val="0"/>
          <w:marBottom w:val="0"/>
          <w:divBdr>
            <w:top w:val="none" w:sz="0" w:space="0" w:color="auto"/>
            <w:left w:val="none" w:sz="0" w:space="0" w:color="auto"/>
            <w:bottom w:val="none" w:sz="0" w:space="0" w:color="auto"/>
            <w:right w:val="none" w:sz="0" w:space="0" w:color="auto"/>
          </w:divBdr>
        </w:div>
        <w:div w:id="58214654">
          <w:marLeft w:val="0"/>
          <w:marRight w:val="0"/>
          <w:marTop w:val="0"/>
          <w:marBottom w:val="0"/>
          <w:divBdr>
            <w:top w:val="none" w:sz="0" w:space="0" w:color="auto"/>
            <w:left w:val="none" w:sz="0" w:space="0" w:color="auto"/>
            <w:bottom w:val="none" w:sz="0" w:space="0" w:color="auto"/>
            <w:right w:val="none" w:sz="0" w:space="0" w:color="auto"/>
          </w:divBdr>
        </w:div>
        <w:div w:id="61877515">
          <w:marLeft w:val="0"/>
          <w:marRight w:val="0"/>
          <w:marTop w:val="0"/>
          <w:marBottom w:val="0"/>
          <w:divBdr>
            <w:top w:val="none" w:sz="0" w:space="0" w:color="auto"/>
            <w:left w:val="none" w:sz="0" w:space="0" w:color="auto"/>
            <w:bottom w:val="none" w:sz="0" w:space="0" w:color="auto"/>
            <w:right w:val="none" w:sz="0" w:space="0" w:color="auto"/>
          </w:divBdr>
        </w:div>
        <w:div w:id="81070628">
          <w:marLeft w:val="0"/>
          <w:marRight w:val="0"/>
          <w:marTop w:val="0"/>
          <w:marBottom w:val="0"/>
          <w:divBdr>
            <w:top w:val="none" w:sz="0" w:space="0" w:color="auto"/>
            <w:left w:val="none" w:sz="0" w:space="0" w:color="auto"/>
            <w:bottom w:val="none" w:sz="0" w:space="0" w:color="auto"/>
            <w:right w:val="none" w:sz="0" w:space="0" w:color="auto"/>
          </w:divBdr>
        </w:div>
        <w:div w:id="101846356">
          <w:marLeft w:val="0"/>
          <w:marRight w:val="0"/>
          <w:marTop w:val="0"/>
          <w:marBottom w:val="0"/>
          <w:divBdr>
            <w:top w:val="none" w:sz="0" w:space="0" w:color="auto"/>
            <w:left w:val="none" w:sz="0" w:space="0" w:color="auto"/>
            <w:bottom w:val="none" w:sz="0" w:space="0" w:color="auto"/>
            <w:right w:val="none" w:sz="0" w:space="0" w:color="auto"/>
          </w:divBdr>
        </w:div>
        <w:div w:id="175073727">
          <w:marLeft w:val="0"/>
          <w:marRight w:val="0"/>
          <w:marTop w:val="0"/>
          <w:marBottom w:val="0"/>
          <w:divBdr>
            <w:top w:val="none" w:sz="0" w:space="0" w:color="auto"/>
            <w:left w:val="none" w:sz="0" w:space="0" w:color="auto"/>
            <w:bottom w:val="none" w:sz="0" w:space="0" w:color="auto"/>
            <w:right w:val="none" w:sz="0" w:space="0" w:color="auto"/>
          </w:divBdr>
        </w:div>
        <w:div w:id="188840532">
          <w:marLeft w:val="0"/>
          <w:marRight w:val="0"/>
          <w:marTop w:val="0"/>
          <w:marBottom w:val="0"/>
          <w:divBdr>
            <w:top w:val="none" w:sz="0" w:space="0" w:color="auto"/>
            <w:left w:val="none" w:sz="0" w:space="0" w:color="auto"/>
            <w:bottom w:val="none" w:sz="0" w:space="0" w:color="auto"/>
            <w:right w:val="none" w:sz="0" w:space="0" w:color="auto"/>
          </w:divBdr>
        </w:div>
        <w:div w:id="193345168">
          <w:marLeft w:val="0"/>
          <w:marRight w:val="0"/>
          <w:marTop w:val="0"/>
          <w:marBottom w:val="0"/>
          <w:divBdr>
            <w:top w:val="none" w:sz="0" w:space="0" w:color="auto"/>
            <w:left w:val="none" w:sz="0" w:space="0" w:color="auto"/>
            <w:bottom w:val="none" w:sz="0" w:space="0" w:color="auto"/>
            <w:right w:val="none" w:sz="0" w:space="0" w:color="auto"/>
          </w:divBdr>
          <w:divsChild>
            <w:div w:id="1552689685">
              <w:marLeft w:val="-75"/>
              <w:marRight w:val="0"/>
              <w:marTop w:val="30"/>
              <w:marBottom w:val="30"/>
              <w:divBdr>
                <w:top w:val="none" w:sz="0" w:space="0" w:color="auto"/>
                <w:left w:val="none" w:sz="0" w:space="0" w:color="auto"/>
                <w:bottom w:val="none" w:sz="0" w:space="0" w:color="auto"/>
                <w:right w:val="none" w:sz="0" w:space="0" w:color="auto"/>
              </w:divBdr>
              <w:divsChild>
                <w:div w:id="144325863">
                  <w:marLeft w:val="0"/>
                  <w:marRight w:val="0"/>
                  <w:marTop w:val="0"/>
                  <w:marBottom w:val="0"/>
                  <w:divBdr>
                    <w:top w:val="none" w:sz="0" w:space="0" w:color="auto"/>
                    <w:left w:val="none" w:sz="0" w:space="0" w:color="auto"/>
                    <w:bottom w:val="none" w:sz="0" w:space="0" w:color="auto"/>
                    <w:right w:val="none" w:sz="0" w:space="0" w:color="auto"/>
                  </w:divBdr>
                  <w:divsChild>
                    <w:div w:id="25909428">
                      <w:marLeft w:val="0"/>
                      <w:marRight w:val="0"/>
                      <w:marTop w:val="0"/>
                      <w:marBottom w:val="0"/>
                      <w:divBdr>
                        <w:top w:val="none" w:sz="0" w:space="0" w:color="auto"/>
                        <w:left w:val="none" w:sz="0" w:space="0" w:color="auto"/>
                        <w:bottom w:val="none" w:sz="0" w:space="0" w:color="auto"/>
                        <w:right w:val="none" w:sz="0" w:space="0" w:color="auto"/>
                      </w:divBdr>
                    </w:div>
                  </w:divsChild>
                </w:div>
                <w:div w:id="184095901">
                  <w:marLeft w:val="0"/>
                  <w:marRight w:val="0"/>
                  <w:marTop w:val="0"/>
                  <w:marBottom w:val="0"/>
                  <w:divBdr>
                    <w:top w:val="none" w:sz="0" w:space="0" w:color="auto"/>
                    <w:left w:val="none" w:sz="0" w:space="0" w:color="auto"/>
                    <w:bottom w:val="none" w:sz="0" w:space="0" w:color="auto"/>
                    <w:right w:val="none" w:sz="0" w:space="0" w:color="auto"/>
                  </w:divBdr>
                  <w:divsChild>
                    <w:div w:id="1333219677">
                      <w:marLeft w:val="0"/>
                      <w:marRight w:val="0"/>
                      <w:marTop w:val="0"/>
                      <w:marBottom w:val="0"/>
                      <w:divBdr>
                        <w:top w:val="none" w:sz="0" w:space="0" w:color="auto"/>
                        <w:left w:val="none" w:sz="0" w:space="0" w:color="auto"/>
                        <w:bottom w:val="none" w:sz="0" w:space="0" w:color="auto"/>
                        <w:right w:val="none" w:sz="0" w:space="0" w:color="auto"/>
                      </w:divBdr>
                    </w:div>
                  </w:divsChild>
                </w:div>
                <w:div w:id="199440707">
                  <w:marLeft w:val="0"/>
                  <w:marRight w:val="0"/>
                  <w:marTop w:val="0"/>
                  <w:marBottom w:val="0"/>
                  <w:divBdr>
                    <w:top w:val="none" w:sz="0" w:space="0" w:color="auto"/>
                    <w:left w:val="none" w:sz="0" w:space="0" w:color="auto"/>
                    <w:bottom w:val="none" w:sz="0" w:space="0" w:color="auto"/>
                    <w:right w:val="none" w:sz="0" w:space="0" w:color="auto"/>
                  </w:divBdr>
                  <w:divsChild>
                    <w:div w:id="1510217029">
                      <w:marLeft w:val="0"/>
                      <w:marRight w:val="0"/>
                      <w:marTop w:val="0"/>
                      <w:marBottom w:val="0"/>
                      <w:divBdr>
                        <w:top w:val="none" w:sz="0" w:space="0" w:color="auto"/>
                        <w:left w:val="none" w:sz="0" w:space="0" w:color="auto"/>
                        <w:bottom w:val="none" w:sz="0" w:space="0" w:color="auto"/>
                        <w:right w:val="none" w:sz="0" w:space="0" w:color="auto"/>
                      </w:divBdr>
                    </w:div>
                  </w:divsChild>
                </w:div>
                <w:div w:id="602343805">
                  <w:marLeft w:val="0"/>
                  <w:marRight w:val="0"/>
                  <w:marTop w:val="0"/>
                  <w:marBottom w:val="0"/>
                  <w:divBdr>
                    <w:top w:val="none" w:sz="0" w:space="0" w:color="auto"/>
                    <w:left w:val="none" w:sz="0" w:space="0" w:color="auto"/>
                    <w:bottom w:val="none" w:sz="0" w:space="0" w:color="auto"/>
                    <w:right w:val="none" w:sz="0" w:space="0" w:color="auto"/>
                  </w:divBdr>
                  <w:divsChild>
                    <w:div w:id="416050611">
                      <w:marLeft w:val="0"/>
                      <w:marRight w:val="0"/>
                      <w:marTop w:val="0"/>
                      <w:marBottom w:val="0"/>
                      <w:divBdr>
                        <w:top w:val="none" w:sz="0" w:space="0" w:color="auto"/>
                        <w:left w:val="none" w:sz="0" w:space="0" w:color="auto"/>
                        <w:bottom w:val="none" w:sz="0" w:space="0" w:color="auto"/>
                        <w:right w:val="none" w:sz="0" w:space="0" w:color="auto"/>
                      </w:divBdr>
                    </w:div>
                  </w:divsChild>
                </w:div>
                <w:div w:id="679162445">
                  <w:marLeft w:val="0"/>
                  <w:marRight w:val="0"/>
                  <w:marTop w:val="0"/>
                  <w:marBottom w:val="0"/>
                  <w:divBdr>
                    <w:top w:val="none" w:sz="0" w:space="0" w:color="auto"/>
                    <w:left w:val="none" w:sz="0" w:space="0" w:color="auto"/>
                    <w:bottom w:val="none" w:sz="0" w:space="0" w:color="auto"/>
                    <w:right w:val="none" w:sz="0" w:space="0" w:color="auto"/>
                  </w:divBdr>
                  <w:divsChild>
                    <w:div w:id="1924945477">
                      <w:marLeft w:val="0"/>
                      <w:marRight w:val="0"/>
                      <w:marTop w:val="0"/>
                      <w:marBottom w:val="0"/>
                      <w:divBdr>
                        <w:top w:val="none" w:sz="0" w:space="0" w:color="auto"/>
                        <w:left w:val="none" w:sz="0" w:space="0" w:color="auto"/>
                        <w:bottom w:val="none" w:sz="0" w:space="0" w:color="auto"/>
                        <w:right w:val="none" w:sz="0" w:space="0" w:color="auto"/>
                      </w:divBdr>
                    </w:div>
                  </w:divsChild>
                </w:div>
                <w:div w:id="692918958">
                  <w:marLeft w:val="0"/>
                  <w:marRight w:val="0"/>
                  <w:marTop w:val="0"/>
                  <w:marBottom w:val="0"/>
                  <w:divBdr>
                    <w:top w:val="none" w:sz="0" w:space="0" w:color="auto"/>
                    <w:left w:val="none" w:sz="0" w:space="0" w:color="auto"/>
                    <w:bottom w:val="none" w:sz="0" w:space="0" w:color="auto"/>
                    <w:right w:val="none" w:sz="0" w:space="0" w:color="auto"/>
                  </w:divBdr>
                  <w:divsChild>
                    <w:div w:id="1853378246">
                      <w:marLeft w:val="0"/>
                      <w:marRight w:val="0"/>
                      <w:marTop w:val="0"/>
                      <w:marBottom w:val="0"/>
                      <w:divBdr>
                        <w:top w:val="none" w:sz="0" w:space="0" w:color="auto"/>
                        <w:left w:val="none" w:sz="0" w:space="0" w:color="auto"/>
                        <w:bottom w:val="none" w:sz="0" w:space="0" w:color="auto"/>
                        <w:right w:val="none" w:sz="0" w:space="0" w:color="auto"/>
                      </w:divBdr>
                    </w:div>
                  </w:divsChild>
                </w:div>
                <w:div w:id="725373620">
                  <w:marLeft w:val="0"/>
                  <w:marRight w:val="0"/>
                  <w:marTop w:val="0"/>
                  <w:marBottom w:val="0"/>
                  <w:divBdr>
                    <w:top w:val="none" w:sz="0" w:space="0" w:color="auto"/>
                    <w:left w:val="none" w:sz="0" w:space="0" w:color="auto"/>
                    <w:bottom w:val="none" w:sz="0" w:space="0" w:color="auto"/>
                    <w:right w:val="none" w:sz="0" w:space="0" w:color="auto"/>
                  </w:divBdr>
                  <w:divsChild>
                    <w:div w:id="2057461708">
                      <w:marLeft w:val="0"/>
                      <w:marRight w:val="0"/>
                      <w:marTop w:val="0"/>
                      <w:marBottom w:val="0"/>
                      <w:divBdr>
                        <w:top w:val="none" w:sz="0" w:space="0" w:color="auto"/>
                        <w:left w:val="none" w:sz="0" w:space="0" w:color="auto"/>
                        <w:bottom w:val="none" w:sz="0" w:space="0" w:color="auto"/>
                        <w:right w:val="none" w:sz="0" w:space="0" w:color="auto"/>
                      </w:divBdr>
                    </w:div>
                  </w:divsChild>
                </w:div>
                <w:div w:id="789320024">
                  <w:marLeft w:val="0"/>
                  <w:marRight w:val="0"/>
                  <w:marTop w:val="0"/>
                  <w:marBottom w:val="0"/>
                  <w:divBdr>
                    <w:top w:val="none" w:sz="0" w:space="0" w:color="auto"/>
                    <w:left w:val="none" w:sz="0" w:space="0" w:color="auto"/>
                    <w:bottom w:val="none" w:sz="0" w:space="0" w:color="auto"/>
                    <w:right w:val="none" w:sz="0" w:space="0" w:color="auto"/>
                  </w:divBdr>
                  <w:divsChild>
                    <w:div w:id="1303534740">
                      <w:marLeft w:val="0"/>
                      <w:marRight w:val="0"/>
                      <w:marTop w:val="0"/>
                      <w:marBottom w:val="0"/>
                      <w:divBdr>
                        <w:top w:val="none" w:sz="0" w:space="0" w:color="auto"/>
                        <w:left w:val="none" w:sz="0" w:space="0" w:color="auto"/>
                        <w:bottom w:val="none" w:sz="0" w:space="0" w:color="auto"/>
                        <w:right w:val="none" w:sz="0" w:space="0" w:color="auto"/>
                      </w:divBdr>
                    </w:div>
                  </w:divsChild>
                </w:div>
                <w:div w:id="876158097">
                  <w:marLeft w:val="0"/>
                  <w:marRight w:val="0"/>
                  <w:marTop w:val="0"/>
                  <w:marBottom w:val="0"/>
                  <w:divBdr>
                    <w:top w:val="none" w:sz="0" w:space="0" w:color="auto"/>
                    <w:left w:val="none" w:sz="0" w:space="0" w:color="auto"/>
                    <w:bottom w:val="none" w:sz="0" w:space="0" w:color="auto"/>
                    <w:right w:val="none" w:sz="0" w:space="0" w:color="auto"/>
                  </w:divBdr>
                  <w:divsChild>
                    <w:div w:id="1208758667">
                      <w:marLeft w:val="0"/>
                      <w:marRight w:val="0"/>
                      <w:marTop w:val="0"/>
                      <w:marBottom w:val="0"/>
                      <w:divBdr>
                        <w:top w:val="none" w:sz="0" w:space="0" w:color="auto"/>
                        <w:left w:val="none" w:sz="0" w:space="0" w:color="auto"/>
                        <w:bottom w:val="none" w:sz="0" w:space="0" w:color="auto"/>
                        <w:right w:val="none" w:sz="0" w:space="0" w:color="auto"/>
                      </w:divBdr>
                    </w:div>
                  </w:divsChild>
                </w:div>
                <w:div w:id="951789454">
                  <w:marLeft w:val="0"/>
                  <w:marRight w:val="0"/>
                  <w:marTop w:val="0"/>
                  <w:marBottom w:val="0"/>
                  <w:divBdr>
                    <w:top w:val="none" w:sz="0" w:space="0" w:color="auto"/>
                    <w:left w:val="none" w:sz="0" w:space="0" w:color="auto"/>
                    <w:bottom w:val="none" w:sz="0" w:space="0" w:color="auto"/>
                    <w:right w:val="none" w:sz="0" w:space="0" w:color="auto"/>
                  </w:divBdr>
                  <w:divsChild>
                    <w:div w:id="2007588628">
                      <w:marLeft w:val="0"/>
                      <w:marRight w:val="0"/>
                      <w:marTop w:val="0"/>
                      <w:marBottom w:val="0"/>
                      <w:divBdr>
                        <w:top w:val="none" w:sz="0" w:space="0" w:color="auto"/>
                        <w:left w:val="none" w:sz="0" w:space="0" w:color="auto"/>
                        <w:bottom w:val="none" w:sz="0" w:space="0" w:color="auto"/>
                        <w:right w:val="none" w:sz="0" w:space="0" w:color="auto"/>
                      </w:divBdr>
                    </w:div>
                  </w:divsChild>
                </w:div>
                <w:div w:id="988705846">
                  <w:marLeft w:val="0"/>
                  <w:marRight w:val="0"/>
                  <w:marTop w:val="0"/>
                  <w:marBottom w:val="0"/>
                  <w:divBdr>
                    <w:top w:val="none" w:sz="0" w:space="0" w:color="auto"/>
                    <w:left w:val="none" w:sz="0" w:space="0" w:color="auto"/>
                    <w:bottom w:val="none" w:sz="0" w:space="0" w:color="auto"/>
                    <w:right w:val="none" w:sz="0" w:space="0" w:color="auto"/>
                  </w:divBdr>
                  <w:divsChild>
                    <w:div w:id="1340697422">
                      <w:marLeft w:val="0"/>
                      <w:marRight w:val="0"/>
                      <w:marTop w:val="0"/>
                      <w:marBottom w:val="0"/>
                      <w:divBdr>
                        <w:top w:val="none" w:sz="0" w:space="0" w:color="auto"/>
                        <w:left w:val="none" w:sz="0" w:space="0" w:color="auto"/>
                        <w:bottom w:val="none" w:sz="0" w:space="0" w:color="auto"/>
                        <w:right w:val="none" w:sz="0" w:space="0" w:color="auto"/>
                      </w:divBdr>
                    </w:div>
                  </w:divsChild>
                </w:div>
                <w:div w:id="1324313132">
                  <w:marLeft w:val="0"/>
                  <w:marRight w:val="0"/>
                  <w:marTop w:val="0"/>
                  <w:marBottom w:val="0"/>
                  <w:divBdr>
                    <w:top w:val="none" w:sz="0" w:space="0" w:color="auto"/>
                    <w:left w:val="none" w:sz="0" w:space="0" w:color="auto"/>
                    <w:bottom w:val="none" w:sz="0" w:space="0" w:color="auto"/>
                    <w:right w:val="none" w:sz="0" w:space="0" w:color="auto"/>
                  </w:divBdr>
                  <w:divsChild>
                    <w:div w:id="1305504888">
                      <w:marLeft w:val="0"/>
                      <w:marRight w:val="0"/>
                      <w:marTop w:val="0"/>
                      <w:marBottom w:val="0"/>
                      <w:divBdr>
                        <w:top w:val="none" w:sz="0" w:space="0" w:color="auto"/>
                        <w:left w:val="none" w:sz="0" w:space="0" w:color="auto"/>
                        <w:bottom w:val="none" w:sz="0" w:space="0" w:color="auto"/>
                        <w:right w:val="none" w:sz="0" w:space="0" w:color="auto"/>
                      </w:divBdr>
                    </w:div>
                  </w:divsChild>
                </w:div>
                <w:div w:id="1777673043">
                  <w:marLeft w:val="0"/>
                  <w:marRight w:val="0"/>
                  <w:marTop w:val="0"/>
                  <w:marBottom w:val="0"/>
                  <w:divBdr>
                    <w:top w:val="none" w:sz="0" w:space="0" w:color="auto"/>
                    <w:left w:val="none" w:sz="0" w:space="0" w:color="auto"/>
                    <w:bottom w:val="none" w:sz="0" w:space="0" w:color="auto"/>
                    <w:right w:val="none" w:sz="0" w:space="0" w:color="auto"/>
                  </w:divBdr>
                  <w:divsChild>
                    <w:div w:id="361326679">
                      <w:marLeft w:val="0"/>
                      <w:marRight w:val="0"/>
                      <w:marTop w:val="0"/>
                      <w:marBottom w:val="0"/>
                      <w:divBdr>
                        <w:top w:val="none" w:sz="0" w:space="0" w:color="auto"/>
                        <w:left w:val="none" w:sz="0" w:space="0" w:color="auto"/>
                        <w:bottom w:val="none" w:sz="0" w:space="0" w:color="auto"/>
                        <w:right w:val="none" w:sz="0" w:space="0" w:color="auto"/>
                      </w:divBdr>
                    </w:div>
                  </w:divsChild>
                </w:div>
                <w:div w:id="1860729486">
                  <w:marLeft w:val="0"/>
                  <w:marRight w:val="0"/>
                  <w:marTop w:val="0"/>
                  <w:marBottom w:val="0"/>
                  <w:divBdr>
                    <w:top w:val="none" w:sz="0" w:space="0" w:color="auto"/>
                    <w:left w:val="none" w:sz="0" w:space="0" w:color="auto"/>
                    <w:bottom w:val="none" w:sz="0" w:space="0" w:color="auto"/>
                    <w:right w:val="none" w:sz="0" w:space="0" w:color="auto"/>
                  </w:divBdr>
                  <w:divsChild>
                    <w:div w:id="1241061500">
                      <w:marLeft w:val="0"/>
                      <w:marRight w:val="0"/>
                      <w:marTop w:val="0"/>
                      <w:marBottom w:val="0"/>
                      <w:divBdr>
                        <w:top w:val="none" w:sz="0" w:space="0" w:color="auto"/>
                        <w:left w:val="none" w:sz="0" w:space="0" w:color="auto"/>
                        <w:bottom w:val="none" w:sz="0" w:space="0" w:color="auto"/>
                        <w:right w:val="none" w:sz="0" w:space="0" w:color="auto"/>
                      </w:divBdr>
                    </w:div>
                  </w:divsChild>
                </w:div>
                <w:div w:id="1864712060">
                  <w:marLeft w:val="0"/>
                  <w:marRight w:val="0"/>
                  <w:marTop w:val="0"/>
                  <w:marBottom w:val="0"/>
                  <w:divBdr>
                    <w:top w:val="none" w:sz="0" w:space="0" w:color="auto"/>
                    <w:left w:val="none" w:sz="0" w:space="0" w:color="auto"/>
                    <w:bottom w:val="none" w:sz="0" w:space="0" w:color="auto"/>
                    <w:right w:val="none" w:sz="0" w:space="0" w:color="auto"/>
                  </w:divBdr>
                  <w:divsChild>
                    <w:div w:id="106396006">
                      <w:marLeft w:val="0"/>
                      <w:marRight w:val="0"/>
                      <w:marTop w:val="0"/>
                      <w:marBottom w:val="0"/>
                      <w:divBdr>
                        <w:top w:val="none" w:sz="0" w:space="0" w:color="auto"/>
                        <w:left w:val="none" w:sz="0" w:space="0" w:color="auto"/>
                        <w:bottom w:val="none" w:sz="0" w:space="0" w:color="auto"/>
                        <w:right w:val="none" w:sz="0" w:space="0" w:color="auto"/>
                      </w:divBdr>
                    </w:div>
                  </w:divsChild>
                </w:div>
                <w:div w:id="1939630833">
                  <w:marLeft w:val="0"/>
                  <w:marRight w:val="0"/>
                  <w:marTop w:val="0"/>
                  <w:marBottom w:val="0"/>
                  <w:divBdr>
                    <w:top w:val="none" w:sz="0" w:space="0" w:color="auto"/>
                    <w:left w:val="none" w:sz="0" w:space="0" w:color="auto"/>
                    <w:bottom w:val="none" w:sz="0" w:space="0" w:color="auto"/>
                    <w:right w:val="none" w:sz="0" w:space="0" w:color="auto"/>
                  </w:divBdr>
                  <w:divsChild>
                    <w:div w:id="56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588081">
          <w:marLeft w:val="0"/>
          <w:marRight w:val="0"/>
          <w:marTop w:val="0"/>
          <w:marBottom w:val="0"/>
          <w:divBdr>
            <w:top w:val="none" w:sz="0" w:space="0" w:color="auto"/>
            <w:left w:val="none" w:sz="0" w:space="0" w:color="auto"/>
            <w:bottom w:val="none" w:sz="0" w:space="0" w:color="auto"/>
            <w:right w:val="none" w:sz="0" w:space="0" w:color="auto"/>
          </w:divBdr>
        </w:div>
        <w:div w:id="364257233">
          <w:marLeft w:val="0"/>
          <w:marRight w:val="0"/>
          <w:marTop w:val="0"/>
          <w:marBottom w:val="0"/>
          <w:divBdr>
            <w:top w:val="none" w:sz="0" w:space="0" w:color="auto"/>
            <w:left w:val="none" w:sz="0" w:space="0" w:color="auto"/>
            <w:bottom w:val="none" w:sz="0" w:space="0" w:color="auto"/>
            <w:right w:val="none" w:sz="0" w:space="0" w:color="auto"/>
          </w:divBdr>
        </w:div>
        <w:div w:id="416098236">
          <w:marLeft w:val="0"/>
          <w:marRight w:val="0"/>
          <w:marTop w:val="0"/>
          <w:marBottom w:val="0"/>
          <w:divBdr>
            <w:top w:val="none" w:sz="0" w:space="0" w:color="auto"/>
            <w:left w:val="none" w:sz="0" w:space="0" w:color="auto"/>
            <w:bottom w:val="none" w:sz="0" w:space="0" w:color="auto"/>
            <w:right w:val="none" w:sz="0" w:space="0" w:color="auto"/>
          </w:divBdr>
        </w:div>
        <w:div w:id="437140639">
          <w:marLeft w:val="0"/>
          <w:marRight w:val="0"/>
          <w:marTop w:val="0"/>
          <w:marBottom w:val="0"/>
          <w:divBdr>
            <w:top w:val="none" w:sz="0" w:space="0" w:color="auto"/>
            <w:left w:val="none" w:sz="0" w:space="0" w:color="auto"/>
            <w:bottom w:val="none" w:sz="0" w:space="0" w:color="auto"/>
            <w:right w:val="none" w:sz="0" w:space="0" w:color="auto"/>
          </w:divBdr>
        </w:div>
        <w:div w:id="494996520">
          <w:marLeft w:val="0"/>
          <w:marRight w:val="0"/>
          <w:marTop w:val="0"/>
          <w:marBottom w:val="0"/>
          <w:divBdr>
            <w:top w:val="none" w:sz="0" w:space="0" w:color="auto"/>
            <w:left w:val="none" w:sz="0" w:space="0" w:color="auto"/>
            <w:bottom w:val="none" w:sz="0" w:space="0" w:color="auto"/>
            <w:right w:val="none" w:sz="0" w:space="0" w:color="auto"/>
          </w:divBdr>
        </w:div>
        <w:div w:id="551649111">
          <w:marLeft w:val="0"/>
          <w:marRight w:val="0"/>
          <w:marTop w:val="0"/>
          <w:marBottom w:val="0"/>
          <w:divBdr>
            <w:top w:val="none" w:sz="0" w:space="0" w:color="auto"/>
            <w:left w:val="none" w:sz="0" w:space="0" w:color="auto"/>
            <w:bottom w:val="none" w:sz="0" w:space="0" w:color="auto"/>
            <w:right w:val="none" w:sz="0" w:space="0" w:color="auto"/>
          </w:divBdr>
        </w:div>
        <w:div w:id="630331217">
          <w:marLeft w:val="0"/>
          <w:marRight w:val="0"/>
          <w:marTop w:val="0"/>
          <w:marBottom w:val="0"/>
          <w:divBdr>
            <w:top w:val="none" w:sz="0" w:space="0" w:color="auto"/>
            <w:left w:val="none" w:sz="0" w:space="0" w:color="auto"/>
            <w:bottom w:val="none" w:sz="0" w:space="0" w:color="auto"/>
            <w:right w:val="none" w:sz="0" w:space="0" w:color="auto"/>
          </w:divBdr>
        </w:div>
        <w:div w:id="652679391">
          <w:marLeft w:val="0"/>
          <w:marRight w:val="0"/>
          <w:marTop w:val="0"/>
          <w:marBottom w:val="0"/>
          <w:divBdr>
            <w:top w:val="none" w:sz="0" w:space="0" w:color="auto"/>
            <w:left w:val="none" w:sz="0" w:space="0" w:color="auto"/>
            <w:bottom w:val="none" w:sz="0" w:space="0" w:color="auto"/>
            <w:right w:val="none" w:sz="0" w:space="0" w:color="auto"/>
          </w:divBdr>
        </w:div>
        <w:div w:id="726683772">
          <w:marLeft w:val="0"/>
          <w:marRight w:val="0"/>
          <w:marTop w:val="0"/>
          <w:marBottom w:val="0"/>
          <w:divBdr>
            <w:top w:val="none" w:sz="0" w:space="0" w:color="auto"/>
            <w:left w:val="none" w:sz="0" w:space="0" w:color="auto"/>
            <w:bottom w:val="none" w:sz="0" w:space="0" w:color="auto"/>
            <w:right w:val="none" w:sz="0" w:space="0" w:color="auto"/>
          </w:divBdr>
        </w:div>
        <w:div w:id="820386170">
          <w:marLeft w:val="0"/>
          <w:marRight w:val="0"/>
          <w:marTop w:val="0"/>
          <w:marBottom w:val="0"/>
          <w:divBdr>
            <w:top w:val="none" w:sz="0" w:space="0" w:color="auto"/>
            <w:left w:val="none" w:sz="0" w:space="0" w:color="auto"/>
            <w:bottom w:val="none" w:sz="0" w:space="0" w:color="auto"/>
            <w:right w:val="none" w:sz="0" w:space="0" w:color="auto"/>
          </w:divBdr>
        </w:div>
        <w:div w:id="828591910">
          <w:marLeft w:val="0"/>
          <w:marRight w:val="0"/>
          <w:marTop w:val="0"/>
          <w:marBottom w:val="0"/>
          <w:divBdr>
            <w:top w:val="none" w:sz="0" w:space="0" w:color="auto"/>
            <w:left w:val="none" w:sz="0" w:space="0" w:color="auto"/>
            <w:bottom w:val="none" w:sz="0" w:space="0" w:color="auto"/>
            <w:right w:val="none" w:sz="0" w:space="0" w:color="auto"/>
          </w:divBdr>
        </w:div>
        <w:div w:id="928585324">
          <w:marLeft w:val="0"/>
          <w:marRight w:val="0"/>
          <w:marTop w:val="0"/>
          <w:marBottom w:val="0"/>
          <w:divBdr>
            <w:top w:val="none" w:sz="0" w:space="0" w:color="auto"/>
            <w:left w:val="none" w:sz="0" w:space="0" w:color="auto"/>
            <w:bottom w:val="none" w:sz="0" w:space="0" w:color="auto"/>
            <w:right w:val="none" w:sz="0" w:space="0" w:color="auto"/>
          </w:divBdr>
        </w:div>
        <w:div w:id="1003052519">
          <w:marLeft w:val="0"/>
          <w:marRight w:val="0"/>
          <w:marTop w:val="0"/>
          <w:marBottom w:val="0"/>
          <w:divBdr>
            <w:top w:val="none" w:sz="0" w:space="0" w:color="auto"/>
            <w:left w:val="none" w:sz="0" w:space="0" w:color="auto"/>
            <w:bottom w:val="none" w:sz="0" w:space="0" w:color="auto"/>
            <w:right w:val="none" w:sz="0" w:space="0" w:color="auto"/>
          </w:divBdr>
        </w:div>
        <w:div w:id="1012681801">
          <w:marLeft w:val="0"/>
          <w:marRight w:val="0"/>
          <w:marTop w:val="0"/>
          <w:marBottom w:val="0"/>
          <w:divBdr>
            <w:top w:val="none" w:sz="0" w:space="0" w:color="auto"/>
            <w:left w:val="none" w:sz="0" w:space="0" w:color="auto"/>
            <w:bottom w:val="none" w:sz="0" w:space="0" w:color="auto"/>
            <w:right w:val="none" w:sz="0" w:space="0" w:color="auto"/>
          </w:divBdr>
        </w:div>
        <w:div w:id="1106996385">
          <w:marLeft w:val="0"/>
          <w:marRight w:val="0"/>
          <w:marTop w:val="0"/>
          <w:marBottom w:val="0"/>
          <w:divBdr>
            <w:top w:val="none" w:sz="0" w:space="0" w:color="auto"/>
            <w:left w:val="none" w:sz="0" w:space="0" w:color="auto"/>
            <w:bottom w:val="none" w:sz="0" w:space="0" w:color="auto"/>
            <w:right w:val="none" w:sz="0" w:space="0" w:color="auto"/>
          </w:divBdr>
        </w:div>
        <w:div w:id="1205946501">
          <w:marLeft w:val="0"/>
          <w:marRight w:val="0"/>
          <w:marTop w:val="0"/>
          <w:marBottom w:val="0"/>
          <w:divBdr>
            <w:top w:val="none" w:sz="0" w:space="0" w:color="auto"/>
            <w:left w:val="none" w:sz="0" w:space="0" w:color="auto"/>
            <w:bottom w:val="none" w:sz="0" w:space="0" w:color="auto"/>
            <w:right w:val="none" w:sz="0" w:space="0" w:color="auto"/>
          </w:divBdr>
        </w:div>
        <w:div w:id="1314992741">
          <w:marLeft w:val="0"/>
          <w:marRight w:val="0"/>
          <w:marTop w:val="0"/>
          <w:marBottom w:val="0"/>
          <w:divBdr>
            <w:top w:val="none" w:sz="0" w:space="0" w:color="auto"/>
            <w:left w:val="none" w:sz="0" w:space="0" w:color="auto"/>
            <w:bottom w:val="none" w:sz="0" w:space="0" w:color="auto"/>
            <w:right w:val="none" w:sz="0" w:space="0" w:color="auto"/>
          </w:divBdr>
        </w:div>
        <w:div w:id="1348480180">
          <w:marLeft w:val="0"/>
          <w:marRight w:val="0"/>
          <w:marTop w:val="0"/>
          <w:marBottom w:val="0"/>
          <w:divBdr>
            <w:top w:val="none" w:sz="0" w:space="0" w:color="auto"/>
            <w:left w:val="none" w:sz="0" w:space="0" w:color="auto"/>
            <w:bottom w:val="none" w:sz="0" w:space="0" w:color="auto"/>
            <w:right w:val="none" w:sz="0" w:space="0" w:color="auto"/>
          </w:divBdr>
        </w:div>
        <w:div w:id="1407728480">
          <w:marLeft w:val="0"/>
          <w:marRight w:val="0"/>
          <w:marTop w:val="0"/>
          <w:marBottom w:val="0"/>
          <w:divBdr>
            <w:top w:val="none" w:sz="0" w:space="0" w:color="auto"/>
            <w:left w:val="none" w:sz="0" w:space="0" w:color="auto"/>
            <w:bottom w:val="none" w:sz="0" w:space="0" w:color="auto"/>
            <w:right w:val="none" w:sz="0" w:space="0" w:color="auto"/>
          </w:divBdr>
        </w:div>
        <w:div w:id="1438673473">
          <w:marLeft w:val="0"/>
          <w:marRight w:val="0"/>
          <w:marTop w:val="0"/>
          <w:marBottom w:val="0"/>
          <w:divBdr>
            <w:top w:val="none" w:sz="0" w:space="0" w:color="auto"/>
            <w:left w:val="none" w:sz="0" w:space="0" w:color="auto"/>
            <w:bottom w:val="none" w:sz="0" w:space="0" w:color="auto"/>
            <w:right w:val="none" w:sz="0" w:space="0" w:color="auto"/>
          </w:divBdr>
        </w:div>
        <w:div w:id="1545215180">
          <w:marLeft w:val="0"/>
          <w:marRight w:val="0"/>
          <w:marTop w:val="0"/>
          <w:marBottom w:val="0"/>
          <w:divBdr>
            <w:top w:val="none" w:sz="0" w:space="0" w:color="auto"/>
            <w:left w:val="none" w:sz="0" w:space="0" w:color="auto"/>
            <w:bottom w:val="none" w:sz="0" w:space="0" w:color="auto"/>
            <w:right w:val="none" w:sz="0" w:space="0" w:color="auto"/>
          </w:divBdr>
        </w:div>
        <w:div w:id="1651593399">
          <w:marLeft w:val="0"/>
          <w:marRight w:val="0"/>
          <w:marTop w:val="0"/>
          <w:marBottom w:val="0"/>
          <w:divBdr>
            <w:top w:val="none" w:sz="0" w:space="0" w:color="auto"/>
            <w:left w:val="none" w:sz="0" w:space="0" w:color="auto"/>
            <w:bottom w:val="none" w:sz="0" w:space="0" w:color="auto"/>
            <w:right w:val="none" w:sz="0" w:space="0" w:color="auto"/>
          </w:divBdr>
          <w:divsChild>
            <w:div w:id="217908346">
              <w:marLeft w:val="0"/>
              <w:marRight w:val="0"/>
              <w:marTop w:val="0"/>
              <w:marBottom w:val="0"/>
              <w:divBdr>
                <w:top w:val="none" w:sz="0" w:space="0" w:color="auto"/>
                <w:left w:val="none" w:sz="0" w:space="0" w:color="auto"/>
                <w:bottom w:val="none" w:sz="0" w:space="0" w:color="auto"/>
                <w:right w:val="none" w:sz="0" w:space="0" w:color="auto"/>
              </w:divBdr>
            </w:div>
            <w:div w:id="416634100">
              <w:marLeft w:val="0"/>
              <w:marRight w:val="0"/>
              <w:marTop w:val="0"/>
              <w:marBottom w:val="0"/>
              <w:divBdr>
                <w:top w:val="none" w:sz="0" w:space="0" w:color="auto"/>
                <w:left w:val="none" w:sz="0" w:space="0" w:color="auto"/>
                <w:bottom w:val="none" w:sz="0" w:space="0" w:color="auto"/>
                <w:right w:val="none" w:sz="0" w:space="0" w:color="auto"/>
              </w:divBdr>
            </w:div>
            <w:div w:id="551306208">
              <w:marLeft w:val="0"/>
              <w:marRight w:val="0"/>
              <w:marTop w:val="0"/>
              <w:marBottom w:val="0"/>
              <w:divBdr>
                <w:top w:val="none" w:sz="0" w:space="0" w:color="auto"/>
                <w:left w:val="none" w:sz="0" w:space="0" w:color="auto"/>
                <w:bottom w:val="none" w:sz="0" w:space="0" w:color="auto"/>
                <w:right w:val="none" w:sz="0" w:space="0" w:color="auto"/>
              </w:divBdr>
            </w:div>
            <w:div w:id="554850748">
              <w:marLeft w:val="0"/>
              <w:marRight w:val="0"/>
              <w:marTop w:val="0"/>
              <w:marBottom w:val="0"/>
              <w:divBdr>
                <w:top w:val="none" w:sz="0" w:space="0" w:color="auto"/>
                <w:left w:val="none" w:sz="0" w:space="0" w:color="auto"/>
                <w:bottom w:val="none" w:sz="0" w:space="0" w:color="auto"/>
                <w:right w:val="none" w:sz="0" w:space="0" w:color="auto"/>
              </w:divBdr>
            </w:div>
            <w:div w:id="676885468">
              <w:marLeft w:val="0"/>
              <w:marRight w:val="0"/>
              <w:marTop w:val="0"/>
              <w:marBottom w:val="0"/>
              <w:divBdr>
                <w:top w:val="none" w:sz="0" w:space="0" w:color="auto"/>
                <w:left w:val="none" w:sz="0" w:space="0" w:color="auto"/>
                <w:bottom w:val="none" w:sz="0" w:space="0" w:color="auto"/>
                <w:right w:val="none" w:sz="0" w:space="0" w:color="auto"/>
              </w:divBdr>
            </w:div>
            <w:div w:id="793207149">
              <w:marLeft w:val="0"/>
              <w:marRight w:val="0"/>
              <w:marTop w:val="0"/>
              <w:marBottom w:val="0"/>
              <w:divBdr>
                <w:top w:val="none" w:sz="0" w:space="0" w:color="auto"/>
                <w:left w:val="none" w:sz="0" w:space="0" w:color="auto"/>
                <w:bottom w:val="none" w:sz="0" w:space="0" w:color="auto"/>
                <w:right w:val="none" w:sz="0" w:space="0" w:color="auto"/>
              </w:divBdr>
            </w:div>
            <w:div w:id="877544732">
              <w:marLeft w:val="0"/>
              <w:marRight w:val="0"/>
              <w:marTop w:val="0"/>
              <w:marBottom w:val="0"/>
              <w:divBdr>
                <w:top w:val="none" w:sz="0" w:space="0" w:color="auto"/>
                <w:left w:val="none" w:sz="0" w:space="0" w:color="auto"/>
                <w:bottom w:val="none" w:sz="0" w:space="0" w:color="auto"/>
                <w:right w:val="none" w:sz="0" w:space="0" w:color="auto"/>
              </w:divBdr>
            </w:div>
            <w:div w:id="1014921154">
              <w:marLeft w:val="0"/>
              <w:marRight w:val="0"/>
              <w:marTop w:val="0"/>
              <w:marBottom w:val="0"/>
              <w:divBdr>
                <w:top w:val="none" w:sz="0" w:space="0" w:color="auto"/>
                <w:left w:val="none" w:sz="0" w:space="0" w:color="auto"/>
                <w:bottom w:val="none" w:sz="0" w:space="0" w:color="auto"/>
                <w:right w:val="none" w:sz="0" w:space="0" w:color="auto"/>
              </w:divBdr>
            </w:div>
            <w:div w:id="1029449128">
              <w:marLeft w:val="0"/>
              <w:marRight w:val="0"/>
              <w:marTop w:val="0"/>
              <w:marBottom w:val="0"/>
              <w:divBdr>
                <w:top w:val="none" w:sz="0" w:space="0" w:color="auto"/>
                <w:left w:val="none" w:sz="0" w:space="0" w:color="auto"/>
                <w:bottom w:val="none" w:sz="0" w:space="0" w:color="auto"/>
                <w:right w:val="none" w:sz="0" w:space="0" w:color="auto"/>
              </w:divBdr>
            </w:div>
            <w:div w:id="1075319928">
              <w:marLeft w:val="0"/>
              <w:marRight w:val="0"/>
              <w:marTop w:val="0"/>
              <w:marBottom w:val="0"/>
              <w:divBdr>
                <w:top w:val="none" w:sz="0" w:space="0" w:color="auto"/>
                <w:left w:val="none" w:sz="0" w:space="0" w:color="auto"/>
                <w:bottom w:val="none" w:sz="0" w:space="0" w:color="auto"/>
                <w:right w:val="none" w:sz="0" w:space="0" w:color="auto"/>
              </w:divBdr>
            </w:div>
            <w:div w:id="1316372069">
              <w:marLeft w:val="0"/>
              <w:marRight w:val="0"/>
              <w:marTop w:val="0"/>
              <w:marBottom w:val="0"/>
              <w:divBdr>
                <w:top w:val="none" w:sz="0" w:space="0" w:color="auto"/>
                <w:left w:val="none" w:sz="0" w:space="0" w:color="auto"/>
                <w:bottom w:val="none" w:sz="0" w:space="0" w:color="auto"/>
                <w:right w:val="none" w:sz="0" w:space="0" w:color="auto"/>
              </w:divBdr>
            </w:div>
            <w:div w:id="1330255731">
              <w:marLeft w:val="0"/>
              <w:marRight w:val="0"/>
              <w:marTop w:val="0"/>
              <w:marBottom w:val="0"/>
              <w:divBdr>
                <w:top w:val="none" w:sz="0" w:space="0" w:color="auto"/>
                <w:left w:val="none" w:sz="0" w:space="0" w:color="auto"/>
                <w:bottom w:val="none" w:sz="0" w:space="0" w:color="auto"/>
                <w:right w:val="none" w:sz="0" w:space="0" w:color="auto"/>
              </w:divBdr>
            </w:div>
            <w:div w:id="1484086365">
              <w:marLeft w:val="0"/>
              <w:marRight w:val="0"/>
              <w:marTop w:val="0"/>
              <w:marBottom w:val="0"/>
              <w:divBdr>
                <w:top w:val="none" w:sz="0" w:space="0" w:color="auto"/>
                <w:left w:val="none" w:sz="0" w:space="0" w:color="auto"/>
                <w:bottom w:val="none" w:sz="0" w:space="0" w:color="auto"/>
                <w:right w:val="none" w:sz="0" w:space="0" w:color="auto"/>
              </w:divBdr>
            </w:div>
            <w:div w:id="1791389662">
              <w:marLeft w:val="0"/>
              <w:marRight w:val="0"/>
              <w:marTop w:val="0"/>
              <w:marBottom w:val="0"/>
              <w:divBdr>
                <w:top w:val="none" w:sz="0" w:space="0" w:color="auto"/>
                <w:left w:val="none" w:sz="0" w:space="0" w:color="auto"/>
                <w:bottom w:val="none" w:sz="0" w:space="0" w:color="auto"/>
                <w:right w:val="none" w:sz="0" w:space="0" w:color="auto"/>
              </w:divBdr>
            </w:div>
            <w:div w:id="1910265982">
              <w:marLeft w:val="0"/>
              <w:marRight w:val="0"/>
              <w:marTop w:val="0"/>
              <w:marBottom w:val="0"/>
              <w:divBdr>
                <w:top w:val="none" w:sz="0" w:space="0" w:color="auto"/>
                <w:left w:val="none" w:sz="0" w:space="0" w:color="auto"/>
                <w:bottom w:val="none" w:sz="0" w:space="0" w:color="auto"/>
                <w:right w:val="none" w:sz="0" w:space="0" w:color="auto"/>
              </w:divBdr>
            </w:div>
            <w:div w:id="1935437740">
              <w:marLeft w:val="0"/>
              <w:marRight w:val="0"/>
              <w:marTop w:val="0"/>
              <w:marBottom w:val="0"/>
              <w:divBdr>
                <w:top w:val="none" w:sz="0" w:space="0" w:color="auto"/>
                <w:left w:val="none" w:sz="0" w:space="0" w:color="auto"/>
                <w:bottom w:val="none" w:sz="0" w:space="0" w:color="auto"/>
                <w:right w:val="none" w:sz="0" w:space="0" w:color="auto"/>
              </w:divBdr>
            </w:div>
          </w:divsChild>
        </w:div>
        <w:div w:id="1667631678">
          <w:marLeft w:val="0"/>
          <w:marRight w:val="0"/>
          <w:marTop w:val="0"/>
          <w:marBottom w:val="0"/>
          <w:divBdr>
            <w:top w:val="none" w:sz="0" w:space="0" w:color="auto"/>
            <w:left w:val="none" w:sz="0" w:space="0" w:color="auto"/>
            <w:bottom w:val="none" w:sz="0" w:space="0" w:color="auto"/>
            <w:right w:val="none" w:sz="0" w:space="0" w:color="auto"/>
          </w:divBdr>
        </w:div>
        <w:div w:id="1706909545">
          <w:marLeft w:val="0"/>
          <w:marRight w:val="0"/>
          <w:marTop w:val="0"/>
          <w:marBottom w:val="0"/>
          <w:divBdr>
            <w:top w:val="none" w:sz="0" w:space="0" w:color="auto"/>
            <w:left w:val="none" w:sz="0" w:space="0" w:color="auto"/>
            <w:bottom w:val="none" w:sz="0" w:space="0" w:color="auto"/>
            <w:right w:val="none" w:sz="0" w:space="0" w:color="auto"/>
          </w:divBdr>
        </w:div>
        <w:div w:id="1719040172">
          <w:marLeft w:val="0"/>
          <w:marRight w:val="0"/>
          <w:marTop w:val="0"/>
          <w:marBottom w:val="0"/>
          <w:divBdr>
            <w:top w:val="none" w:sz="0" w:space="0" w:color="auto"/>
            <w:left w:val="none" w:sz="0" w:space="0" w:color="auto"/>
            <w:bottom w:val="none" w:sz="0" w:space="0" w:color="auto"/>
            <w:right w:val="none" w:sz="0" w:space="0" w:color="auto"/>
          </w:divBdr>
        </w:div>
        <w:div w:id="1754011698">
          <w:marLeft w:val="0"/>
          <w:marRight w:val="0"/>
          <w:marTop w:val="0"/>
          <w:marBottom w:val="0"/>
          <w:divBdr>
            <w:top w:val="none" w:sz="0" w:space="0" w:color="auto"/>
            <w:left w:val="none" w:sz="0" w:space="0" w:color="auto"/>
            <w:bottom w:val="none" w:sz="0" w:space="0" w:color="auto"/>
            <w:right w:val="none" w:sz="0" w:space="0" w:color="auto"/>
          </w:divBdr>
        </w:div>
        <w:div w:id="1834762535">
          <w:marLeft w:val="0"/>
          <w:marRight w:val="0"/>
          <w:marTop w:val="0"/>
          <w:marBottom w:val="0"/>
          <w:divBdr>
            <w:top w:val="none" w:sz="0" w:space="0" w:color="auto"/>
            <w:left w:val="none" w:sz="0" w:space="0" w:color="auto"/>
            <w:bottom w:val="none" w:sz="0" w:space="0" w:color="auto"/>
            <w:right w:val="none" w:sz="0" w:space="0" w:color="auto"/>
          </w:divBdr>
        </w:div>
        <w:div w:id="1840806554">
          <w:marLeft w:val="0"/>
          <w:marRight w:val="0"/>
          <w:marTop w:val="0"/>
          <w:marBottom w:val="0"/>
          <w:divBdr>
            <w:top w:val="none" w:sz="0" w:space="0" w:color="auto"/>
            <w:left w:val="none" w:sz="0" w:space="0" w:color="auto"/>
            <w:bottom w:val="none" w:sz="0" w:space="0" w:color="auto"/>
            <w:right w:val="none" w:sz="0" w:space="0" w:color="auto"/>
          </w:divBdr>
        </w:div>
        <w:div w:id="1945305792">
          <w:marLeft w:val="0"/>
          <w:marRight w:val="0"/>
          <w:marTop w:val="0"/>
          <w:marBottom w:val="0"/>
          <w:divBdr>
            <w:top w:val="none" w:sz="0" w:space="0" w:color="auto"/>
            <w:left w:val="none" w:sz="0" w:space="0" w:color="auto"/>
            <w:bottom w:val="none" w:sz="0" w:space="0" w:color="auto"/>
            <w:right w:val="none" w:sz="0" w:space="0" w:color="auto"/>
          </w:divBdr>
        </w:div>
        <w:div w:id="1984432170">
          <w:marLeft w:val="0"/>
          <w:marRight w:val="0"/>
          <w:marTop w:val="0"/>
          <w:marBottom w:val="0"/>
          <w:divBdr>
            <w:top w:val="none" w:sz="0" w:space="0" w:color="auto"/>
            <w:left w:val="none" w:sz="0" w:space="0" w:color="auto"/>
            <w:bottom w:val="none" w:sz="0" w:space="0" w:color="auto"/>
            <w:right w:val="none" w:sz="0" w:space="0" w:color="auto"/>
          </w:divBdr>
        </w:div>
        <w:div w:id="2021083814">
          <w:marLeft w:val="0"/>
          <w:marRight w:val="0"/>
          <w:marTop w:val="0"/>
          <w:marBottom w:val="0"/>
          <w:divBdr>
            <w:top w:val="none" w:sz="0" w:space="0" w:color="auto"/>
            <w:left w:val="none" w:sz="0" w:space="0" w:color="auto"/>
            <w:bottom w:val="none" w:sz="0" w:space="0" w:color="auto"/>
            <w:right w:val="none" w:sz="0" w:space="0" w:color="auto"/>
          </w:divBdr>
        </w:div>
        <w:div w:id="2030400639">
          <w:marLeft w:val="0"/>
          <w:marRight w:val="0"/>
          <w:marTop w:val="0"/>
          <w:marBottom w:val="0"/>
          <w:divBdr>
            <w:top w:val="none" w:sz="0" w:space="0" w:color="auto"/>
            <w:left w:val="none" w:sz="0" w:space="0" w:color="auto"/>
            <w:bottom w:val="none" w:sz="0" w:space="0" w:color="auto"/>
            <w:right w:val="none" w:sz="0" w:space="0" w:color="auto"/>
          </w:divBdr>
        </w:div>
      </w:divsChild>
    </w:div>
    <w:div w:id="1638148153">
      <w:bodyDiv w:val="1"/>
      <w:marLeft w:val="0"/>
      <w:marRight w:val="0"/>
      <w:marTop w:val="0"/>
      <w:marBottom w:val="0"/>
      <w:divBdr>
        <w:top w:val="none" w:sz="0" w:space="0" w:color="auto"/>
        <w:left w:val="none" w:sz="0" w:space="0" w:color="auto"/>
        <w:bottom w:val="none" w:sz="0" w:space="0" w:color="auto"/>
        <w:right w:val="none" w:sz="0" w:space="0" w:color="auto"/>
      </w:divBdr>
      <w:divsChild>
        <w:div w:id="135728824">
          <w:marLeft w:val="0"/>
          <w:marRight w:val="0"/>
          <w:marTop w:val="0"/>
          <w:marBottom w:val="0"/>
          <w:divBdr>
            <w:top w:val="none" w:sz="0" w:space="0" w:color="auto"/>
            <w:left w:val="none" w:sz="0" w:space="0" w:color="auto"/>
            <w:bottom w:val="none" w:sz="0" w:space="0" w:color="auto"/>
            <w:right w:val="none" w:sz="0" w:space="0" w:color="auto"/>
          </w:divBdr>
        </w:div>
        <w:div w:id="157623055">
          <w:marLeft w:val="0"/>
          <w:marRight w:val="0"/>
          <w:marTop w:val="0"/>
          <w:marBottom w:val="0"/>
          <w:divBdr>
            <w:top w:val="none" w:sz="0" w:space="0" w:color="auto"/>
            <w:left w:val="none" w:sz="0" w:space="0" w:color="auto"/>
            <w:bottom w:val="none" w:sz="0" w:space="0" w:color="auto"/>
            <w:right w:val="none" w:sz="0" w:space="0" w:color="auto"/>
          </w:divBdr>
        </w:div>
        <w:div w:id="345987322">
          <w:marLeft w:val="0"/>
          <w:marRight w:val="0"/>
          <w:marTop w:val="0"/>
          <w:marBottom w:val="0"/>
          <w:divBdr>
            <w:top w:val="none" w:sz="0" w:space="0" w:color="auto"/>
            <w:left w:val="none" w:sz="0" w:space="0" w:color="auto"/>
            <w:bottom w:val="none" w:sz="0" w:space="0" w:color="auto"/>
            <w:right w:val="none" w:sz="0" w:space="0" w:color="auto"/>
          </w:divBdr>
        </w:div>
        <w:div w:id="451630786">
          <w:marLeft w:val="0"/>
          <w:marRight w:val="0"/>
          <w:marTop w:val="0"/>
          <w:marBottom w:val="0"/>
          <w:divBdr>
            <w:top w:val="none" w:sz="0" w:space="0" w:color="auto"/>
            <w:left w:val="none" w:sz="0" w:space="0" w:color="auto"/>
            <w:bottom w:val="none" w:sz="0" w:space="0" w:color="auto"/>
            <w:right w:val="none" w:sz="0" w:space="0" w:color="auto"/>
          </w:divBdr>
        </w:div>
        <w:div w:id="469858176">
          <w:marLeft w:val="0"/>
          <w:marRight w:val="0"/>
          <w:marTop w:val="0"/>
          <w:marBottom w:val="0"/>
          <w:divBdr>
            <w:top w:val="none" w:sz="0" w:space="0" w:color="auto"/>
            <w:left w:val="none" w:sz="0" w:space="0" w:color="auto"/>
            <w:bottom w:val="none" w:sz="0" w:space="0" w:color="auto"/>
            <w:right w:val="none" w:sz="0" w:space="0" w:color="auto"/>
          </w:divBdr>
        </w:div>
        <w:div w:id="835807457">
          <w:marLeft w:val="0"/>
          <w:marRight w:val="0"/>
          <w:marTop w:val="0"/>
          <w:marBottom w:val="0"/>
          <w:divBdr>
            <w:top w:val="none" w:sz="0" w:space="0" w:color="auto"/>
            <w:left w:val="none" w:sz="0" w:space="0" w:color="auto"/>
            <w:bottom w:val="none" w:sz="0" w:space="0" w:color="auto"/>
            <w:right w:val="none" w:sz="0" w:space="0" w:color="auto"/>
          </w:divBdr>
        </w:div>
        <w:div w:id="923034733">
          <w:marLeft w:val="0"/>
          <w:marRight w:val="0"/>
          <w:marTop w:val="0"/>
          <w:marBottom w:val="0"/>
          <w:divBdr>
            <w:top w:val="none" w:sz="0" w:space="0" w:color="auto"/>
            <w:left w:val="none" w:sz="0" w:space="0" w:color="auto"/>
            <w:bottom w:val="none" w:sz="0" w:space="0" w:color="auto"/>
            <w:right w:val="none" w:sz="0" w:space="0" w:color="auto"/>
          </w:divBdr>
        </w:div>
        <w:div w:id="1114519091">
          <w:marLeft w:val="0"/>
          <w:marRight w:val="0"/>
          <w:marTop w:val="0"/>
          <w:marBottom w:val="0"/>
          <w:divBdr>
            <w:top w:val="none" w:sz="0" w:space="0" w:color="auto"/>
            <w:left w:val="none" w:sz="0" w:space="0" w:color="auto"/>
            <w:bottom w:val="none" w:sz="0" w:space="0" w:color="auto"/>
            <w:right w:val="none" w:sz="0" w:space="0" w:color="auto"/>
          </w:divBdr>
        </w:div>
        <w:div w:id="1174152295">
          <w:marLeft w:val="0"/>
          <w:marRight w:val="0"/>
          <w:marTop w:val="0"/>
          <w:marBottom w:val="0"/>
          <w:divBdr>
            <w:top w:val="none" w:sz="0" w:space="0" w:color="auto"/>
            <w:left w:val="none" w:sz="0" w:space="0" w:color="auto"/>
            <w:bottom w:val="none" w:sz="0" w:space="0" w:color="auto"/>
            <w:right w:val="none" w:sz="0" w:space="0" w:color="auto"/>
          </w:divBdr>
        </w:div>
        <w:div w:id="1197693915">
          <w:marLeft w:val="0"/>
          <w:marRight w:val="0"/>
          <w:marTop w:val="0"/>
          <w:marBottom w:val="0"/>
          <w:divBdr>
            <w:top w:val="none" w:sz="0" w:space="0" w:color="auto"/>
            <w:left w:val="none" w:sz="0" w:space="0" w:color="auto"/>
            <w:bottom w:val="none" w:sz="0" w:space="0" w:color="auto"/>
            <w:right w:val="none" w:sz="0" w:space="0" w:color="auto"/>
          </w:divBdr>
        </w:div>
        <w:div w:id="1320033782">
          <w:marLeft w:val="0"/>
          <w:marRight w:val="0"/>
          <w:marTop w:val="0"/>
          <w:marBottom w:val="0"/>
          <w:divBdr>
            <w:top w:val="none" w:sz="0" w:space="0" w:color="auto"/>
            <w:left w:val="none" w:sz="0" w:space="0" w:color="auto"/>
            <w:bottom w:val="none" w:sz="0" w:space="0" w:color="auto"/>
            <w:right w:val="none" w:sz="0" w:space="0" w:color="auto"/>
          </w:divBdr>
        </w:div>
        <w:div w:id="1462921945">
          <w:marLeft w:val="0"/>
          <w:marRight w:val="0"/>
          <w:marTop w:val="0"/>
          <w:marBottom w:val="0"/>
          <w:divBdr>
            <w:top w:val="none" w:sz="0" w:space="0" w:color="auto"/>
            <w:left w:val="none" w:sz="0" w:space="0" w:color="auto"/>
            <w:bottom w:val="none" w:sz="0" w:space="0" w:color="auto"/>
            <w:right w:val="none" w:sz="0" w:space="0" w:color="auto"/>
          </w:divBdr>
        </w:div>
        <w:div w:id="1466653183">
          <w:marLeft w:val="0"/>
          <w:marRight w:val="0"/>
          <w:marTop w:val="0"/>
          <w:marBottom w:val="0"/>
          <w:divBdr>
            <w:top w:val="none" w:sz="0" w:space="0" w:color="auto"/>
            <w:left w:val="none" w:sz="0" w:space="0" w:color="auto"/>
            <w:bottom w:val="none" w:sz="0" w:space="0" w:color="auto"/>
            <w:right w:val="none" w:sz="0" w:space="0" w:color="auto"/>
          </w:divBdr>
        </w:div>
        <w:div w:id="1693265260">
          <w:marLeft w:val="0"/>
          <w:marRight w:val="0"/>
          <w:marTop w:val="0"/>
          <w:marBottom w:val="0"/>
          <w:divBdr>
            <w:top w:val="none" w:sz="0" w:space="0" w:color="auto"/>
            <w:left w:val="none" w:sz="0" w:space="0" w:color="auto"/>
            <w:bottom w:val="none" w:sz="0" w:space="0" w:color="auto"/>
            <w:right w:val="none" w:sz="0" w:space="0" w:color="auto"/>
          </w:divBdr>
        </w:div>
        <w:div w:id="1898128035">
          <w:marLeft w:val="0"/>
          <w:marRight w:val="0"/>
          <w:marTop w:val="0"/>
          <w:marBottom w:val="0"/>
          <w:divBdr>
            <w:top w:val="none" w:sz="0" w:space="0" w:color="auto"/>
            <w:left w:val="none" w:sz="0" w:space="0" w:color="auto"/>
            <w:bottom w:val="none" w:sz="0" w:space="0" w:color="auto"/>
            <w:right w:val="none" w:sz="0" w:space="0" w:color="auto"/>
          </w:divBdr>
        </w:div>
        <w:div w:id="2063089680">
          <w:marLeft w:val="0"/>
          <w:marRight w:val="0"/>
          <w:marTop w:val="0"/>
          <w:marBottom w:val="0"/>
          <w:divBdr>
            <w:top w:val="none" w:sz="0" w:space="0" w:color="auto"/>
            <w:left w:val="none" w:sz="0" w:space="0" w:color="auto"/>
            <w:bottom w:val="none" w:sz="0" w:space="0" w:color="auto"/>
            <w:right w:val="none" w:sz="0" w:space="0" w:color="auto"/>
          </w:divBdr>
        </w:div>
        <w:div w:id="2069917587">
          <w:marLeft w:val="0"/>
          <w:marRight w:val="0"/>
          <w:marTop w:val="0"/>
          <w:marBottom w:val="0"/>
          <w:divBdr>
            <w:top w:val="none" w:sz="0" w:space="0" w:color="auto"/>
            <w:left w:val="none" w:sz="0" w:space="0" w:color="auto"/>
            <w:bottom w:val="none" w:sz="0" w:space="0" w:color="auto"/>
            <w:right w:val="none" w:sz="0" w:space="0" w:color="auto"/>
          </w:divBdr>
        </w:div>
      </w:divsChild>
    </w:div>
    <w:div w:id="1709179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azette@tpsgc.pwgsc.gc.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conception.canada.ca/guide-redac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bs-sct.canada.ca/pol/doc-fra.aspx?id=23601" TargetMode="External"/><Relationship Id="rId5" Type="http://schemas.openxmlformats.org/officeDocument/2006/relationships/numbering" Target="numbering.xml"/><Relationship Id="rId15" Type="http://schemas.openxmlformats.org/officeDocument/2006/relationships/hyperlink" Target="https://conception.canada.ca/guide-redac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ception.canada.ca/guide-redactio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ek1\OneDrive%20-%20SPAC-PSPC\DOCUMENTS\Custom%20Office%20Templates\CG1%20Content%20Template.dotx" TargetMode="External"/></Relationships>
</file>

<file path=word/theme/theme1.xml><?xml version="1.0" encoding="utf-8"?>
<a:theme xmlns:a="http://schemas.openxmlformats.org/drawingml/2006/main" name="Office Theme">
  <a:themeElements>
    <a:clrScheme name="PSPC Branding">
      <a:dk1>
        <a:sysClr val="windowText" lastClr="000000"/>
      </a:dk1>
      <a:lt1>
        <a:sysClr val="window" lastClr="FFFFFF"/>
      </a:lt1>
      <a:dk2>
        <a:srgbClr val="484C56"/>
      </a:dk2>
      <a:lt2>
        <a:srgbClr val="F2F2F2"/>
      </a:lt2>
      <a:accent1>
        <a:srgbClr val="1E3652"/>
      </a:accent1>
      <a:accent2>
        <a:srgbClr val="484C56"/>
      </a:accent2>
      <a:accent3>
        <a:srgbClr val="636466"/>
      </a:accent3>
      <a:accent4>
        <a:srgbClr val="A79F8F"/>
      </a:accent4>
      <a:accent5>
        <a:srgbClr val="C3D941"/>
      </a:accent5>
      <a:accent6>
        <a:srgbClr val="D3E28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E2B2C2DA8561449DC495016D6C0A74" ma:contentTypeVersion="48" ma:contentTypeDescription="Crée un document." ma:contentTypeScope="" ma:versionID="96bd972d91f8f7ea4476ae0eb020a513">
  <xsd:schema xmlns:xsd="http://www.w3.org/2001/XMLSchema" xmlns:xs="http://www.w3.org/2001/XMLSchema" xmlns:p="http://schemas.microsoft.com/office/2006/metadata/properties" xmlns:ns1="http://schemas.microsoft.com/sharepoint/v3" xmlns:ns2="f8ab35f0-11ea-4b6d-bad6-3e1c0ce8c0cd" xmlns:ns3="1c02820a-baed-45f1-9182-ab04a31aed8b" targetNamespace="http://schemas.microsoft.com/office/2006/metadata/properties" ma:root="true" ma:fieldsID="c87af0bba6daaed7ee44929a0f1b9894" ns1:_="" ns2:_="" ns3:_="">
    <xsd:import namespace="http://schemas.microsoft.com/sharepoint/v3"/>
    <xsd:import namespace="f8ab35f0-11ea-4b6d-bad6-3e1c0ce8c0cd"/>
    <xsd:import namespace="1c02820a-baed-45f1-9182-ab04a31aed8b"/>
    <xsd:element name="properties">
      <xsd:complexType>
        <xsd:sequence>
          <xsd:element name="documentManagement">
            <xsd:complexType>
              <xsd:all>
                <xsd:element ref="ns2:Workflowstate" minOccurs="0"/>
                <xsd:element ref="ns2:Additionalinfo"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Organization"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SLE" minOccurs="0"/>
                <xsd:element ref="ns2:SecretClearance" minOccurs="0"/>
                <xsd:element ref="ns2:Lev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Propriétés de la stratégie de conformité unifiée" ma:hidden="true" ma:internalName="_ip_UnifiedCompliancePolicyProperties">
      <xsd:simpleType>
        <xsd:restriction base="dms:Note"/>
      </xsd:simpleType>
    </xsd:element>
    <xsd:element name="_ip_UnifiedCompliancePolicyUIAction" ma:index="27"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b35f0-11ea-4b6d-bad6-3e1c0ce8c0cd" elementFormDefault="qualified">
    <xsd:import namespace="http://schemas.microsoft.com/office/2006/documentManagement/types"/>
    <xsd:import namespace="http://schemas.microsoft.com/office/infopath/2007/PartnerControls"/>
    <xsd:element name="Workflowstate" ma:index="2" nillable="true" ma:displayName="Workflow state" ma:format="Dropdown" ma:internalName="Workflowstate" ma:readOnly="false">
      <xsd:simpleType>
        <xsd:restriction base="dms:Choice">
          <xsd:enumeration value="Admin check"/>
          <xsd:enumeration value="Layout prep"/>
          <xsd:enumeration value="Revision 1"/>
          <xsd:enumeration value="Revision 2"/>
          <xsd:enumeration value="Layout corrections"/>
          <xsd:enumeration value="Ready for batch"/>
        </xsd:restriction>
      </xsd:simpleType>
    </xsd:element>
    <xsd:element name="Additionalinfo" ma:index="3" nillable="true" ma:displayName="Additional info" ma:format="Dropdown" ma:internalName="Additionalinfo"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Organization" ma:index="20" nillable="true" ma:displayName="Organization" ma:format="Dropdown" ma:internalName="Organization">
      <xsd:simpleType>
        <xsd:restriction base="dms:Choice">
          <xsd:enumeration value="Federal department/agency"/>
          <xsd:enumeration value="Non-Federal client"/>
          <xsd:enumeration value="Choix 3"/>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51f07caa-8405-4b2e-ad3e-04b8b85a34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SLE" ma:index="29" nillable="true" ma:displayName="SLE" ma:format="Dropdown" ma:internalName="SLE">
      <xsd:simpleType>
        <xsd:restriction base="dms:Choice">
          <xsd:enumeration value="Yes"/>
          <xsd:enumeration value="No"/>
          <xsd:enumeration value="Unsure"/>
          <xsd:enumeration value="Choix 4"/>
        </xsd:restriction>
      </xsd:simpleType>
    </xsd:element>
    <xsd:element name="SecretClearance" ma:index="30" nillable="true" ma:displayName="Secret Clearance" ma:format="Dropdown" ma:internalName="SecretClearance">
      <xsd:simpleType>
        <xsd:restriction base="dms:Choice">
          <xsd:enumeration value="Yes"/>
          <xsd:enumeration value="No"/>
          <xsd:enumeration value="Unsure"/>
        </xsd:restriction>
      </xsd:simpleType>
    </xsd:element>
    <xsd:element name="Level" ma:index="31" nillable="true" ma:displayName="Level" ma:format="Dropdown" ma:internalName="Level">
      <xsd:simpleType>
        <xsd:restriction base="dms:Choice">
          <xsd:enumeration value="AS-04"/>
          <xsd:enumeration value="IS-03"/>
          <xsd:enumeration value="In a pool"/>
          <xsd:enumeration value="Unsure"/>
          <xsd:enumeration value="Choix 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2820a-baed-45f1-9182-ab04a31aed8b" elementFormDefault="qualified">
    <xsd:import namespace="http://schemas.microsoft.com/office/2006/documentManagement/types"/>
    <xsd:import namespace="http://schemas.microsoft.com/office/infopath/2007/PartnerControls"/>
    <xsd:element name="SharedWithUsers" ma:index="5"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Partagé avec détails" ma:hidden="true" ma:internalName="SharedWithDetails" ma:readOnly="true">
      <xsd:simpleType>
        <xsd:restriction base="dms:Note"/>
      </xsd:simpleType>
    </xsd:element>
    <xsd:element name="TaxCatchAll" ma:index="25" nillable="true" ma:displayName="Taxonomy Catch All Column" ma:hidden="true" ma:list="{f5d9179d-8269-4702-9e9f-8495672af83a}" ma:internalName="TaxCatchAll" ma:showField="CatchAllData" ma:web="1c02820a-baed-45f1-9182-ab04a31ae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Workflowstate xmlns="f8ab35f0-11ea-4b6d-bad6-3e1c0ce8c0cd" xsi:nil="true"/>
    <TaxCatchAll xmlns="1c02820a-baed-45f1-9182-ab04a31aed8b" xsi:nil="true"/>
    <_ip_UnifiedCompliancePolicyUIAction xmlns="http://schemas.microsoft.com/sharepoint/v3" xsi:nil="true"/>
    <SecretClearance xmlns="f8ab35f0-11ea-4b6d-bad6-3e1c0ce8c0cd" xsi:nil="true"/>
    <Organization xmlns="f8ab35f0-11ea-4b6d-bad6-3e1c0ce8c0cd" xsi:nil="true"/>
    <SLE xmlns="f8ab35f0-11ea-4b6d-bad6-3e1c0ce8c0cd" xsi:nil="true"/>
    <lcf76f155ced4ddcb4097134ff3c332f xmlns="f8ab35f0-11ea-4b6d-bad6-3e1c0ce8c0cd">
      <Terms xmlns="http://schemas.microsoft.com/office/infopath/2007/PartnerControls"/>
    </lcf76f155ced4ddcb4097134ff3c332f>
    <Additionalinfo xmlns="f8ab35f0-11ea-4b6d-bad6-3e1c0ce8c0cd" xsi:nil="true"/>
    <_ip_UnifiedCompliancePolicyProperties xmlns="http://schemas.microsoft.com/sharepoint/v3" xsi:nil="true"/>
    <Level xmlns="f8ab35f0-11ea-4b6d-bad6-3e1c0ce8c0cd" xsi:nil="true"/>
  </documentManagement>
</p:properties>
</file>

<file path=customXml/itemProps1.xml><?xml version="1.0" encoding="utf-8"?>
<ds:datastoreItem xmlns:ds="http://schemas.openxmlformats.org/officeDocument/2006/customXml" ds:itemID="{3058FD43-D821-4711-A4CF-D151DE78E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ab35f0-11ea-4b6d-bad6-3e1c0ce8c0cd"/>
    <ds:schemaRef ds:uri="1c02820a-baed-45f1-9182-ab04a31ae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38326C-6CCD-46D2-B031-E059C8AD6CB5}">
  <ds:schemaRefs>
    <ds:schemaRef ds:uri="http://schemas.microsoft.com/sharepoint/v3/contenttype/forms"/>
  </ds:schemaRefs>
</ds:datastoreItem>
</file>

<file path=customXml/itemProps3.xml><?xml version="1.0" encoding="utf-8"?>
<ds:datastoreItem xmlns:ds="http://schemas.openxmlformats.org/officeDocument/2006/customXml" ds:itemID="{E6B425CC-0D82-4689-9561-146E245843EE}">
  <ds:schemaRefs>
    <ds:schemaRef ds:uri="http://schemas.openxmlformats.org/officeDocument/2006/bibliography"/>
  </ds:schemaRefs>
</ds:datastoreItem>
</file>

<file path=customXml/itemProps4.xml><?xml version="1.0" encoding="utf-8"?>
<ds:datastoreItem xmlns:ds="http://schemas.openxmlformats.org/officeDocument/2006/customXml" ds:itemID="{C74A864E-F436-486F-B74B-F1070504D68D}">
  <ds:schemaRefs>
    <ds:schemaRef ds:uri="http://schemas.microsoft.com/office/2006/metadata/properties"/>
    <ds:schemaRef ds:uri="http://schemas.microsoft.com/office/infopath/2007/PartnerControls"/>
    <ds:schemaRef ds:uri="f8ab35f0-11ea-4b6d-bad6-3e1c0ce8c0cd"/>
    <ds:schemaRef ds:uri="1c02820a-baed-45f1-9182-ab04a31aed8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CG1 Content Template.dotx</Template>
  <TotalTime>21</TotalTime>
  <Pages>4</Pages>
  <Words>788</Words>
  <Characters>4495</Characters>
  <Application>Microsoft Office Word</Application>
  <DocSecurity>0</DocSecurity>
  <Lines>37</Lines>
  <Paragraphs>10</Paragraphs>
  <ScaleCrop>false</ScaleCrop>
  <Company>Government of Canada</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Wolfe</dc:creator>
  <cp:keywords/>
  <dc:description/>
  <cp:lastModifiedBy>Cadieux, Sebastien (SPAC/PSPC)</cp:lastModifiedBy>
  <cp:revision>19</cp:revision>
  <dcterms:created xsi:type="dcterms:W3CDTF">2025-10-20T18:03:00Z</dcterms:created>
  <dcterms:modified xsi:type="dcterms:W3CDTF">2025-10-24T18:47:00Z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2024-01-16T20:56:14Z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b69de0d2-3984-4c55-90cc-a635ec278a9c</vt:lpwstr>
  </property>
  <property fmtid="{D5CDD505-2E9C-101B-9397-08002B2CF9AE}" pid="8" name="MSIP_Label_834ed4f5-eae4-40c7-82be-b1cdf720a1b9_ContentBits">
    <vt:lpwstr>0</vt:lpwstr>
  </property>
  <property fmtid="{D5CDD505-2E9C-101B-9397-08002B2CF9AE}" pid="9" name="ContentTypeId">
    <vt:lpwstr>0x0101008CE2B2C2DA8561449DC495016D6C0A74</vt:lpwstr>
  </property>
  <property fmtid="{D5CDD505-2E9C-101B-9397-08002B2CF9AE}" pid="10" name="MediaServiceImageTags">
    <vt:lpwstr/>
  </property>
  <property fmtid="{D5CDD505-2E9C-101B-9397-08002B2CF9AE}" pid="11" name="_AdHocReviewCycleID">
    <vt:i4>796984082</vt:i4>
  </property>
  <property fmtid="{D5CDD505-2E9C-101B-9397-08002B2CF9AE}" pid="12" name="_NewReviewCycle">
    <vt:lpwstr/>
  </property>
  <property fmtid="{D5CDD505-2E9C-101B-9397-08002B2CF9AE}" pid="13" name="_EmailSubject">
    <vt:lpwstr>New Templates</vt:lpwstr>
  </property>
  <property fmtid="{D5CDD505-2E9C-101B-9397-08002B2CF9AE}" pid="14" name="_AuthorEmail">
    <vt:lpwstr>Emmanuelle.Reid@tpsgc-pwgsc.gc.ca</vt:lpwstr>
  </property>
  <property fmtid="{D5CDD505-2E9C-101B-9397-08002B2CF9AE}" pid="15" name="_AuthorEmailDisplayName">
    <vt:lpwstr>Reid, Emmanuelle (SPAC/PSPC) (elle-la / she-her)</vt:lpwstr>
  </property>
  <property fmtid="{D5CDD505-2E9C-101B-9397-08002B2CF9AE}" pid="16" name="_ReviewingToolsShownOnce">
    <vt:lpwstr/>
  </property>
</Properties>
</file>